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宋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附件3—6</w:t>
      </w:r>
    </w:p>
    <w:p>
      <w:pPr>
        <w:jc w:val="center"/>
        <w:rPr>
          <w:rFonts w:hint="eastAsia" w:ascii="方正小标宋_GBK" w:hAnsi="方正小标宋_GBK" w:eastAsia="方正小标宋_GBK" w:cs="方正小标宋_GBK"/>
          <w:i w:val="0"/>
          <w:color w:val="000000"/>
          <w:kern w:val="0"/>
          <w:sz w:val="44"/>
          <w:szCs w:val="44"/>
          <w:u w:val="none"/>
          <w:lang w:val="en-US" w:eastAsia="zh-CN" w:bidi="ar"/>
        </w:rPr>
      </w:pPr>
      <w:r>
        <w:rPr>
          <w:rFonts w:hint="eastAsia" w:ascii="方正小标宋_GBK" w:hAnsi="方正小标宋_GBK" w:eastAsia="方正小标宋_GBK" w:cs="方正小标宋_GBK"/>
          <w:i w:val="0"/>
          <w:color w:val="000000"/>
          <w:kern w:val="0"/>
          <w:sz w:val="44"/>
          <w:szCs w:val="44"/>
          <w:u w:val="none"/>
          <w:lang w:val="en-US" w:eastAsia="zh-CN" w:bidi="ar"/>
        </w:rPr>
        <w:t>我要开办食品生产企业办事指南（示例）</w:t>
      </w:r>
    </w:p>
    <w:tbl>
      <w:tblPr>
        <w:tblStyle w:val="3"/>
        <w:tblW w:w="137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0"/>
        <w:gridCol w:w="2344"/>
        <w:gridCol w:w="2379"/>
        <w:gridCol w:w="2138"/>
        <w:gridCol w:w="2040"/>
        <w:gridCol w:w="1608"/>
        <w:gridCol w:w="2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主题基本信息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主题编码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主题名称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我要开办食品生产企业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服务对象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行政区划</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伊金霍洛旗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牵头单位</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伊金霍洛旗政务服务局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联办机构</w:t>
            </w:r>
          </w:p>
        </w:tc>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伊金霍洛旗市场监督管理局、伊金霍洛旗税务局、伊金霍洛旗公安局、伊金霍洛旗城市综合执法局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办理形式</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办理地址</w:t>
            </w:r>
          </w:p>
        </w:tc>
        <w:tc>
          <w:tcPr>
            <w:tcW w:w="79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鄂尔多斯市伊金霍洛旗政务服务中心“蒙速办•一次办”窗口            </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（二楼B01—B08）</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伊金霍洛旗嘎鲁图镇赛罕路与萨拉乌素街交汇处伊金霍洛旗政务服务中心大楼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乘车路线</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乘坐3路公交到政务服务中心站下车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办理时间</w:t>
            </w:r>
          </w:p>
        </w:tc>
        <w:tc>
          <w:tcPr>
            <w:tcW w:w="21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周一至周五：上午8:30-12:00,下午2:30-5:30（法定节假日除外）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网办地址</w:t>
            </w:r>
          </w:p>
        </w:tc>
        <w:tc>
          <w:tcPr>
            <w:tcW w:w="372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承诺时限</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（工作日）</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7个工作日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是否收费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95250</wp:posOffset>
                  </wp:positionV>
                  <wp:extent cx="588010" cy="209550"/>
                  <wp:effectExtent l="0" t="0" r="0" b="0"/>
                  <wp:wrapNone/>
                  <wp:docPr id="2" name="Rectangle_1"/>
                  <wp:cNvGraphicFramePr/>
                  <a:graphic xmlns:a="http://schemas.openxmlformats.org/drawingml/2006/main">
                    <a:graphicData uri="http://schemas.openxmlformats.org/drawingml/2006/picture">
                      <pic:pic xmlns:pic="http://schemas.openxmlformats.org/drawingml/2006/picture">
                        <pic:nvPicPr>
                          <pic:cNvPr id="2" name="Rectangle_1"/>
                          <pic:cNvPicPr/>
                        </pic:nvPicPr>
                        <pic:blipFill>
                          <a:blip/>
                          <a:stretch>
                            <a:fillRect/>
                          </a:stretch>
                        </pic:blipFill>
                        <pic:spPr>
                          <a:xfrm>
                            <a:off x="0" y="0"/>
                            <a:ext cx="588010" cy="20955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95250</wp:posOffset>
                  </wp:positionV>
                  <wp:extent cx="588010" cy="209550"/>
                  <wp:effectExtent l="0" t="0" r="0" b="0"/>
                  <wp:wrapNone/>
                  <wp:docPr id="3" name="Rectangle_1_SpCnt_1"/>
                  <wp:cNvGraphicFramePr/>
                  <a:graphic xmlns:a="http://schemas.openxmlformats.org/drawingml/2006/main">
                    <a:graphicData uri="http://schemas.openxmlformats.org/drawingml/2006/picture">
                      <pic:pic xmlns:pic="http://schemas.openxmlformats.org/drawingml/2006/picture">
                        <pic:nvPicPr>
                          <pic:cNvPr id="3" name="Rectangle_1_SpCnt_1"/>
                          <pic:cNvPicPr/>
                        </pic:nvPicPr>
                        <pic:blipFill>
                          <a:blip/>
                          <a:stretch>
                            <a:fillRect/>
                          </a:stretch>
                        </pic:blipFill>
                        <pic:spPr>
                          <a:xfrm>
                            <a:off x="0" y="0"/>
                            <a:ext cx="588010" cy="20955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346710</wp:posOffset>
                  </wp:positionH>
                  <wp:positionV relativeFrom="paragraph">
                    <wp:posOffset>145415</wp:posOffset>
                  </wp:positionV>
                  <wp:extent cx="879475" cy="308610"/>
                  <wp:effectExtent l="0" t="0" r="0" b="0"/>
                  <wp:wrapNone/>
                  <wp:docPr id="4" name="Rectangle_1_SpCnt_2"/>
                  <wp:cNvGraphicFramePr/>
                  <a:graphic xmlns:a="http://schemas.openxmlformats.org/drawingml/2006/main">
                    <a:graphicData uri="http://schemas.openxmlformats.org/drawingml/2006/picture">
                      <pic:pic xmlns:pic="http://schemas.openxmlformats.org/drawingml/2006/picture">
                        <pic:nvPicPr>
                          <pic:cNvPr id="4" name="Rectangle_1_SpCnt_2"/>
                          <pic:cNvPicPr/>
                        </pic:nvPicPr>
                        <pic:blipFill>
                          <a:blip/>
                          <a:stretch>
                            <a:fillRect/>
                          </a:stretch>
                        </pic:blipFill>
                        <pic:spPr>
                          <a:xfrm>
                            <a:off x="0" y="0"/>
                            <a:ext cx="879475" cy="30861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345440</wp:posOffset>
                  </wp:positionH>
                  <wp:positionV relativeFrom="paragraph">
                    <wp:posOffset>145415</wp:posOffset>
                  </wp:positionV>
                  <wp:extent cx="880745" cy="308610"/>
                  <wp:effectExtent l="0" t="0" r="0" b="0"/>
                  <wp:wrapNone/>
                  <wp:docPr id="5" name="Rectangle_1_SpCnt_3"/>
                  <wp:cNvGraphicFramePr/>
                  <a:graphic xmlns:a="http://schemas.openxmlformats.org/drawingml/2006/main">
                    <a:graphicData uri="http://schemas.openxmlformats.org/drawingml/2006/picture">
                      <pic:pic xmlns:pic="http://schemas.openxmlformats.org/drawingml/2006/picture">
                        <pic:nvPicPr>
                          <pic:cNvPr id="5" name="Rectangle_1_SpCnt_3"/>
                          <pic:cNvPicPr/>
                        </pic:nvPicPr>
                        <pic:blipFill>
                          <a:blip/>
                          <a:stretch>
                            <a:fillRect/>
                          </a:stretch>
                        </pic:blipFill>
                        <pic:spPr>
                          <a:xfrm>
                            <a:off x="0" y="0"/>
                            <a:ext cx="880745" cy="30861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685165</wp:posOffset>
                  </wp:positionH>
                  <wp:positionV relativeFrom="paragraph">
                    <wp:posOffset>76835</wp:posOffset>
                  </wp:positionV>
                  <wp:extent cx="713740" cy="240665"/>
                  <wp:effectExtent l="0" t="0" r="0" b="0"/>
                  <wp:wrapNone/>
                  <wp:docPr id="6" name="Rectangle_2"/>
                  <wp:cNvGraphicFramePr/>
                  <a:graphic xmlns:a="http://schemas.openxmlformats.org/drawingml/2006/main">
                    <a:graphicData uri="http://schemas.openxmlformats.org/drawingml/2006/picture">
                      <pic:pic xmlns:pic="http://schemas.openxmlformats.org/drawingml/2006/picture">
                        <pic:nvPicPr>
                          <pic:cNvPr id="6" name="Rectangle_2"/>
                          <pic:cNvPicPr/>
                        </pic:nvPicPr>
                        <pic:blipFill>
                          <a:blip/>
                          <a:stretch>
                            <a:fillRect/>
                          </a:stretch>
                        </pic:blipFill>
                        <pic:spPr>
                          <a:xfrm>
                            <a:off x="0" y="0"/>
                            <a:ext cx="713740" cy="24066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769620</wp:posOffset>
                  </wp:positionH>
                  <wp:positionV relativeFrom="paragraph">
                    <wp:posOffset>76835</wp:posOffset>
                  </wp:positionV>
                  <wp:extent cx="712470" cy="240665"/>
                  <wp:effectExtent l="0" t="0" r="0" b="0"/>
                  <wp:wrapNone/>
                  <wp:docPr id="7" name="Rectangle_2_SpCnt_1"/>
                  <wp:cNvGraphicFramePr/>
                  <a:graphic xmlns:a="http://schemas.openxmlformats.org/drawingml/2006/main">
                    <a:graphicData uri="http://schemas.openxmlformats.org/drawingml/2006/picture">
                      <pic:pic xmlns:pic="http://schemas.openxmlformats.org/drawingml/2006/picture">
                        <pic:nvPicPr>
                          <pic:cNvPr id="7" name="Rectangle_2_SpCnt_1"/>
                          <pic:cNvPicPr/>
                        </pic:nvPicPr>
                        <pic:blipFill>
                          <a:blip/>
                          <a:stretch>
                            <a:fillRect/>
                          </a:stretch>
                        </pic:blipFill>
                        <pic:spPr>
                          <a:xfrm>
                            <a:off x="0" y="0"/>
                            <a:ext cx="712470" cy="24066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1162050</wp:posOffset>
                  </wp:positionH>
                  <wp:positionV relativeFrom="paragraph">
                    <wp:posOffset>114300</wp:posOffset>
                  </wp:positionV>
                  <wp:extent cx="361950" cy="360045"/>
                  <wp:effectExtent l="0" t="0" r="0" b="0"/>
                  <wp:wrapNone/>
                  <wp:docPr id="8" name="Rectangle_2_SpCnt_2"/>
                  <wp:cNvGraphicFramePr/>
                  <a:graphic xmlns:a="http://schemas.openxmlformats.org/drawingml/2006/main">
                    <a:graphicData uri="http://schemas.openxmlformats.org/drawingml/2006/picture">
                      <pic:pic xmlns:pic="http://schemas.openxmlformats.org/drawingml/2006/picture">
                        <pic:nvPicPr>
                          <pic:cNvPr id="8" name="Rectangle_2_SpCnt_2"/>
                          <pic:cNvPicPr/>
                        </pic:nvPicPr>
                        <pic:blipFill>
                          <a:blip/>
                          <a:stretch>
                            <a:fillRect/>
                          </a:stretch>
                        </pic:blipFill>
                        <pic:spPr>
                          <a:xfrm>
                            <a:off x="0" y="0"/>
                            <a:ext cx="361950" cy="36004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1163320</wp:posOffset>
                  </wp:positionH>
                  <wp:positionV relativeFrom="paragraph">
                    <wp:posOffset>114300</wp:posOffset>
                  </wp:positionV>
                  <wp:extent cx="360045" cy="360045"/>
                  <wp:effectExtent l="0" t="0" r="0" b="0"/>
                  <wp:wrapNone/>
                  <wp:docPr id="9" name="Rectangle_2_SpCnt_3"/>
                  <wp:cNvGraphicFramePr/>
                  <a:graphic xmlns:a="http://schemas.openxmlformats.org/drawingml/2006/main">
                    <a:graphicData uri="http://schemas.openxmlformats.org/drawingml/2006/picture">
                      <pic:pic xmlns:pic="http://schemas.openxmlformats.org/drawingml/2006/picture">
                        <pic:nvPicPr>
                          <pic:cNvPr id="9" name="Rectangle_2_SpCnt_3"/>
                          <pic:cNvPicPr/>
                        </pic:nvPicPr>
                        <pic:blipFill>
                          <a:blip/>
                          <a:stretch>
                            <a:fillRect/>
                          </a:stretch>
                        </pic:blipFill>
                        <pic:spPr>
                          <a:xfrm>
                            <a:off x="0" y="0"/>
                            <a:ext cx="360045" cy="36004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收费标准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收费依据</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网上支付</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5"/>
                <w:lang w:val="en-US" w:eastAsia="zh-CN" w:bidi="ar"/>
              </w:rPr>
            </w:pPr>
            <w:r>
              <w:rPr>
                <w:rStyle w:val="5"/>
                <w:lang w:val="en-US" w:eastAsia="zh-CN" w:bidi="ar"/>
              </w:rPr>
              <w:t>支持预</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Style w:val="5"/>
                <w:lang w:val="en-US" w:eastAsia="zh-CN" w:bidi="ar"/>
              </w:rPr>
              <w:t>约办理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支持物</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流快递</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线下跑动次数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343535</wp:posOffset>
                  </wp:positionH>
                  <wp:positionV relativeFrom="paragraph">
                    <wp:posOffset>0</wp:posOffset>
                  </wp:positionV>
                  <wp:extent cx="885190" cy="314325"/>
                  <wp:effectExtent l="0" t="0" r="0" b="0"/>
                  <wp:wrapNone/>
                  <wp:docPr id="10" name="Rectangle_7"/>
                  <wp:cNvGraphicFramePr/>
                  <a:graphic xmlns:a="http://schemas.openxmlformats.org/drawingml/2006/main">
                    <a:graphicData uri="http://schemas.openxmlformats.org/drawingml/2006/picture">
                      <pic:pic xmlns:pic="http://schemas.openxmlformats.org/drawingml/2006/picture">
                        <pic:nvPicPr>
                          <pic:cNvPr id="10" name="Rectangle_7"/>
                          <pic:cNvPicPr/>
                        </pic:nvPicPr>
                        <pic:blipFill>
                          <a:blip/>
                          <a:stretch>
                            <a:fillRect/>
                          </a:stretch>
                        </pic:blipFill>
                        <pic:spPr>
                          <a:xfrm>
                            <a:off x="0" y="0"/>
                            <a:ext cx="885190" cy="31432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1161415</wp:posOffset>
                  </wp:positionH>
                  <wp:positionV relativeFrom="paragraph">
                    <wp:posOffset>0</wp:posOffset>
                  </wp:positionV>
                  <wp:extent cx="359410" cy="360680"/>
                  <wp:effectExtent l="0" t="0" r="0" b="0"/>
                  <wp:wrapNone/>
                  <wp:docPr id="11" name="Rectangle_8"/>
                  <wp:cNvGraphicFramePr/>
                  <a:graphic xmlns:a="http://schemas.openxmlformats.org/drawingml/2006/main">
                    <a:graphicData uri="http://schemas.openxmlformats.org/drawingml/2006/picture">
                      <pic:pic xmlns:pic="http://schemas.openxmlformats.org/drawingml/2006/picture">
                        <pic:nvPicPr>
                          <pic:cNvPr id="11" name="Rectangle_8"/>
                          <pic:cNvPicPr/>
                        </pic:nvPicPr>
                        <pic:blipFill>
                          <a:blip/>
                          <a:stretch>
                            <a:fillRect/>
                          </a:stretch>
                        </pic:blipFill>
                        <pic:spPr>
                          <a:xfrm>
                            <a:off x="0" y="0"/>
                            <a:ext cx="359410" cy="36068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1161415</wp:posOffset>
                  </wp:positionH>
                  <wp:positionV relativeFrom="paragraph">
                    <wp:posOffset>0</wp:posOffset>
                  </wp:positionV>
                  <wp:extent cx="359410" cy="360680"/>
                  <wp:effectExtent l="0" t="0" r="0" b="0"/>
                  <wp:wrapNone/>
                  <wp:docPr id="12" name="Rectangle_8_SpCnt_1"/>
                  <wp:cNvGraphicFramePr/>
                  <a:graphic xmlns:a="http://schemas.openxmlformats.org/drawingml/2006/main">
                    <a:graphicData uri="http://schemas.openxmlformats.org/drawingml/2006/picture">
                      <pic:pic xmlns:pic="http://schemas.openxmlformats.org/drawingml/2006/picture">
                        <pic:nvPicPr>
                          <pic:cNvPr id="12" name="Rectangle_8_SpCnt_1"/>
                          <pic:cNvPicPr/>
                        </pic:nvPicPr>
                        <pic:blipFill>
                          <a:blip/>
                          <a:stretch>
                            <a:fillRect/>
                          </a:stretch>
                        </pic:blipFill>
                        <pic:spPr>
                          <a:xfrm>
                            <a:off x="0" y="0"/>
                            <a:ext cx="359410" cy="36068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线下跑多次原因和环节</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咨询方式</w:t>
            </w:r>
          </w:p>
        </w:tc>
        <w:tc>
          <w:tcPr>
            <w:tcW w:w="3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咨询电话：0477-7212932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监督方式</w:t>
            </w:r>
          </w:p>
        </w:tc>
        <w:tc>
          <w:tcPr>
            <w:tcW w:w="5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监督电话：0477-7581234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申报须知</w:t>
            </w:r>
          </w:p>
        </w:tc>
        <w:tc>
          <w:tcPr>
            <w:tcW w:w="126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申请人先进行名称核准，准备好所需申请材料，到“蒙速办•一次办”窗口提交申请。名称核准可通过内蒙古自治区市场监督综合服务平台（http://amr.nmg.gov.cn:27001/）“名称自主申报”页面扫描下载“内蒙e登记”APP，进行注册和实名认证，并完成名称自主申报。也可选择到窗口直接申请名称预先核准。                                                                                                                                   2.税务首次登记时纳税人通过下载内蒙古税务APP进行实名认证，并进入国家税务总局内蒙古自治区电子税务局网址（https://etax.neimenggu.chinatax.gov.cn/），进行法人身份信息采集；税务登记后，需按期进行纳税申报（包括零申报）。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3.市场监督管理局推送公章刻制备案相关信息至刻章企业，申请人联系刻章企业刻制公章。                                                            4.营业前所有工作人员须到本地医疗机构办理健康证。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7"/>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申请材料信息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材料名称</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来源渠道</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是否可容缺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材料规格及份数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7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通用情形提交材料清单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公司登记（备案）申请书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公司章程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有限责任公司由全体股东签署，股份有限公司由全体发起人签署。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股东的主体资格证明或自然人身份证明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复印件1份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（1）股东为自然人的，提交身份证复印件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（2）股东为企业的，提交营业执照复印件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（3）股东为事业法人的，提交事业法人登记证书复印件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（4）股东为社团法人的，提交社团法人登记证复印件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（5）股东为民办非企业单位的，提交民办非企业单位证书复印件</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（6）其他股东提交有关法律法规规定的资格证明复印件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法定代表人、董事、监事和经理的任职文件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住所使用证明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产权证或租赁协议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募集设立的股份有限公司提交依法设立的验资机构出具的验资证明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募集设立的股份有限公司公开发行股票的应提交国务院证券监督管理机构的核准文件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法律、行政法规和国务院决定规定设立有限责任公司必须报经批准的的，提交有关批准文件或者许可证件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食品生产加工小作坊审查登记申请表</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设置大型户外广告及在城市建筑物、设施上悬挂、张贴宣传品审批表</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城市综合执法局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彩色近景效果图</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A4纸、全景效果图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办理结果样本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结果名称</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结果样本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营业执照</w:t>
            </w:r>
          </w:p>
        </w:tc>
        <w:tc>
          <w:tcPr>
            <w:tcW w:w="126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食品生产小作坊加工登记证</w:t>
            </w:r>
          </w:p>
        </w:tc>
        <w:tc>
          <w:tcPr>
            <w:tcW w:w="126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bl>
    <w:p>
      <w:pPr>
        <w:rPr>
          <w:rFonts w:hint="eastAsia" w:ascii="方正小标宋_GBK" w:hAnsi="方正小标宋_GBK" w:eastAsia="方正小标宋_GBK" w:cs="方正小标宋_GBK"/>
          <w:i w:val="0"/>
          <w:color w:val="000000"/>
          <w:kern w:val="0"/>
          <w:sz w:val="44"/>
          <w:szCs w:val="44"/>
          <w:u w:val="none"/>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MmU1ZjdlNzY4Y2JmZWMxNTk4MTk1MjFmZWU4ZWQifQ=="/>
  </w:docVars>
  <w:rsids>
    <w:rsidRoot w:val="351122AF"/>
    <w:rsid w:val="351122AF"/>
    <w:rsid w:val="7B025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style>
  <w:style w:type="character" w:customStyle="1" w:styleId="5">
    <w:name w:val="font141"/>
    <w:basedOn w:val="4"/>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2023-02-03T07:49:00Z</dcterms:created>
  <dc:creator>Administrator</dc:creator>
  <cp:lastModifiedBy>。。。</cp:lastModifiedBy>
  <dcterms:modified xsi:type="dcterms:W3CDTF">2024-03-04T08:49:22Z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A18BCFED92E44DE183583339439F0E11</vt:lpwstr>
  </property>
</Properties>
</file>