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伊金霍洛旗人民政府关于</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张永峰</w:t>
      </w:r>
      <w:r>
        <w:rPr>
          <w:rFonts w:hint="eastAsia" w:ascii="方正小标宋简体" w:hAnsi="方正小标宋简体" w:eastAsia="方正小标宋简体" w:cs="方正小标宋简体"/>
          <w:sz w:val="44"/>
          <w:szCs w:val="44"/>
          <w:lang w:eastAsia="zh-CN"/>
        </w:rPr>
        <w:t>等同志试用期满任职的通知</w:t>
      </w: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伊政任发〔202</w:t>
      </w:r>
      <w:r>
        <w:rPr>
          <w:rFonts w:hint="eastAsia" w:ascii="仿宋_GB2312" w:hAnsi="仿宋_GB2312" w:eastAsia="仿宋_GB2312" w:cs="仿宋_GB2312"/>
          <w:color w:val="auto"/>
          <w:sz w:val="32"/>
          <w:szCs w:val="32"/>
          <w:lang w:val="en-US" w:eastAsia="zh-CN"/>
        </w:rPr>
        <w:t>4〕2</w:t>
      </w:r>
      <w:r>
        <w:rPr>
          <w:rFonts w:hint="eastAsia"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5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伊金霍洛旗国有资产监督管理委员会：</w:t>
      </w:r>
    </w:p>
    <w:p>
      <w:pPr>
        <w:keepNext w:val="0"/>
        <w:keepLines w:val="0"/>
        <w:pageBreakBefore w:val="0"/>
        <w:widowControl w:val="0"/>
        <w:kinsoku/>
        <w:wordWrap/>
        <w:overflowPunct/>
        <w:topLinePunct w:val="0"/>
        <w:autoSpaceDE/>
        <w:autoSpaceDN/>
        <w:bidi w:val="0"/>
        <w:adjustRightInd w:val="0"/>
        <w:snapToGrid w:val="0"/>
        <w:spacing w:line="550" w:lineRule="exact"/>
        <w:ind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根据《伊金霍洛旗委关于白一琼等同志试用期满任职的通知》（伊党干字</w:t>
      </w:r>
      <w:r>
        <w:rPr>
          <w:rFonts w:hint="eastAsia" w:ascii="仿宋_GB2312" w:hAnsi="仿宋_GB2312" w:eastAsia="仿宋_GB2312" w:cs="仿宋_GB2312"/>
          <w:b w:val="0"/>
          <w:bCs w:val="0"/>
          <w:color w:val="auto"/>
          <w:sz w:val="32"/>
          <w:szCs w:val="32"/>
          <w:lang w:val="en-US" w:eastAsia="zh-CN"/>
        </w:rPr>
        <w:t>〔2023〕45号</w:t>
      </w:r>
      <w:r>
        <w:rPr>
          <w:rFonts w:hint="eastAsia" w:ascii="仿宋_GB2312" w:hAnsi="仿宋_GB2312" w:eastAsia="仿宋_GB2312" w:cs="仿宋_GB2312"/>
          <w:color w:val="auto"/>
          <w:sz w:val="32"/>
          <w:szCs w:val="32"/>
          <w:lang w:val="en-US" w:eastAsia="zh-CN"/>
        </w:rPr>
        <w:t>）精神</w:t>
      </w:r>
      <w:r>
        <w:rPr>
          <w:rFonts w:hint="eastAsia" w:ascii="仿宋_GB2312" w:hAnsi="仿宋_GB2312" w:eastAsia="仿宋_GB2312" w:cs="仿宋_GB2312"/>
          <w:sz w:val="32"/>
          <w:szCs w:val="32"/>
          <w:lang w:val="en-US" w:eastAsia="zh-CN"/>
        </w:rPr>
        <w:t>，经旗人民政府党组2024年第1次会议研究同意：</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张永峰    提名为内蒙古圣圆能源集团有限责任公司监事会主席人选；</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张在飞    提名为内蒙古圣圆能源集团有限责任公司副总   </w:t>
      </w:r>
    </w:p>
    <w:p>
      <w:pPr>
        <w:keepNext w:val="0"/>
        <w:keepLines w:val="0"/>
        <w:pageBreakBefore w:val="0"/>
        <w:widowControl w:val="0"/>
        <w:kinsoku/>
        <w:wordWrap/>
        <w:overflowPunct/>
        <w:topLinePunct w:val="0"/>
        <w:autoSpaceDE/>
        <w:autoSpaceDN/>
        <w:bidi w:val="0"/>
        <w:adjustRightInd/>
        <w:snapToGrid/>
        <w:spacing w:line="550" w:lineRule="exact"/>
        <w:ind w:firstLine="2212" w:firstLineChars="7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白世明    提名为鄂尔多斯市圣圆水务集团有限责任公司副总经理人选；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苏昊龙    提名为鄂尔多斯市圣圆水务集团有限责任公司副总经理人选；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杨咏宁    提名为伊金霍洛旗惠众服务集团有限责任公司副总经理人选；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刘慧婕    提名为伊金霍洛旗惠众服务集团有限责任公司副总经理人选；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吴祥好    提名为鄂尔多斯市圣圆投资集团有限责任公司副总经理人选；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奇  飞    提名为鄂尔多斯市圣圆投资集团有限责任公司副总经理人选；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孙  瑞    提名为鄂尔多斯市圣圆投资集团有限责任公司副总经理人选；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边伟龙    提名为鄂尔多斯市云东农林牧产业投资集团有限责任公司副总经理人选；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王洁琼    提名为鄂尔多斯市云东农林牧产业投资集团有限责任公司纪检监察组组长人选；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刘  柳    提名为伊金霍洛旗文化旅游产业投资集团有限责任公司副总经理人选；</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崔珍芳    提名为伊金霍洛旗文化旅游产业投资集团有限  </w:t>
      </w:r>
    </w:p>
    <w:p>
      <w:pPr>
        <w:keepNext w:val="0"/>
        <w:keepLines w:val="0"/>
        <w:pageBreakBefore w:val="0"/>
        <w:widowControl w:val="0"/>
        <w:kinsoku/>
        <w:wordWrap/>
        <w:overflowPunct/>
        <w:topLinePunct w:val="0"/>
        <w:autoSpaceDE/>
        <w:autoSpaceDN/>
        <w:bidi w:val="0"/>
        <w:adjustRightInd/>
        <w:snapToGrid/>
        <w:spacing w:line="550" w:lineRule="exact"/>
        <w:ind w:firstLine="2212" w:firstLineChars="7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责任公司副总经理人选；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班  伟    提名为伊金霍洛旗文化旅游产业投资集团有限责任公司副总经理人选；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菅  韧    提名为伊金霍洛旗文化旅游产业投资集团有限责任公司纪检监察组组长人选；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袁雄峰    提名为鄂尔多斯蒙西正和国有资产运营集团有限公司副总经理人选；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石  云    提名为鄂尔多斯市招商投资集团有限责任公司副总经理人选；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尚  波    提名为鄂尔多斯市招商投资集团有限责任公司副总经理人选；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赵国明    提名为鄂尔多斯市招商投资集团有限责任公司副总经理人选；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highlight w:val="none"/>
          <w:lang w:val="en-US" w:eastAsia="zh-CN"/>
        </w:rPr>
        <w:t>呼日查    提名</w:t>
      </w:r>
      <w:r>
        <w:rPr>
          <w:rFonts w:hint="eastAsia" w:ascii="仿宋_GB2312" w:hAnsi="仿宋_GB2312" w:eastAsia="仿宋_GB2312" w:cs="仿宋_GB2312"/>
          <w:spacing w:val="0"/>
          <w:sz w:val="32"/>
          <w:szCs w:val="32"/>
          <w:lang w:val="en-US" w:eastAsia="zh-CN"/>
        </w:rPr>
        <w:t>为伊金霍洛旗鑫涌土地资源收储投资有限公司监事会主席人选；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梁小君    提名为伊金霍洛旗鑫涌土地资源收储投资有限公司副总经理人选；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孙鎔亮    提名为伊金霍洛旗鑫涌土地资源收储投资有限公司副总经理人选；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袁红霞    提名为鄂尔多斯市圣地园生态园林绿化工程有限公司副总经理人选；</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苏光荣    提名为鄂尔多斯市圣地园生态园林绿化工程有  </w:t>
      </w:r>
    </w:p>
    <w:p>
      <w:pPr>
        <w:keepNext w:val="0"/>
        <w:keepLines w:val="0"/>
        <w:pageBreakBefore w:val="0"/>
        <w:widowControl w:val="0"/>
        <w:kinsoku/>
        <w:wordWrap/>
        <w:overflowPunct/>
        <w:topLinePunct w:val="0"/>
        <w:autoSpaceDE/>
        <w:autoSpaceDN/>
        <w:bidi w:val="0"/>
        <w:adjustRightInd/>
        <w:snapToGrid/>
        <w:spacing w:line="550" w:lineRule="exact"/>
        <w:ind w:firstLine="2212" w:firstLineChars="7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限公司副总经理人选；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孟  智    提名为鄂尔多斯市圣地园生态园林绿化工程有限公司副总经理人选；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张海军    提名为伊金霍洛旗金土和合测绘有限公司监事会主席人选；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刘建新    提名为伊金霍洛旗金土和合测绘有限公司副总经理人选；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高建军    提名为伊金霍洛旗金土和合测绘有限公司副总经理人选；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刘如婷    提名为伊金霍洛旗九泰热力有限责任公司副总经理人选；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杨  武    提名为伊金霍洛旗九泰热力有限责任公司副总经理人选；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刘  平    提名为内蒙古大云智通科技有限公司副总经理人选；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张钺炜    提名为伊金霍洛旗圣地电力安装维护有限责任公司监事会主席人选；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杨  智    提名为伊金霍洛旗圣地电力安装维护有限责任公司副总经理人选；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杨  云    提名为鄂尔多斯市立育服务有限责任公司监事会主席人选；</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耿玉平    提名为鄂尔多斯市立育服务有限责任公司副总 </w:t>
      </w:r>
    </w:p>
    <w:p>
      <w:pPr>
        <w:keepNext w:val="0"/>
        <w:keepLines w:val="0"/>
        <w:pageBreakBefore w:val="0"/>
        <w:widowControl w:val="0"/>
        <w:kinsoku/>
        <w:wordWrap/>
        <w:overflowPunct/>
        <w:topLinePunct w:val="0"/>
        <w:autoSpaceDE/>
        <w:autoSpaceDN/>
        <w:bidi w:val="0"/>
        <w:adjustRightInd/>
        <w:snapToGrid/>
        <w:spacing w:line="550" w:lineRule="exact"/>
        <w:ind w:firstLine="2212" w:firstLineChars="7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王贵强    提名为鄂尔多斯市立育服务有限责任公司副总经理人选；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马雪峰    提名为伊金霍洛旗华丰粮油购销有限责任公司副总经理人选；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奇鹏飞    提名为伊金霍洛旗华丰粮油购销有限责任公司副总经理人选；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屈敬东    提名为伊金霍洛旗国有资产营运有限责任公司副总经理人选；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杨雄伟    提名为伊金霍洛旗国有资产营运有限责任公司副总经理人选；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阿米拉    提名为伊金霍洛旗国有资产营运有限责任公司副总经理人选；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范  丽    提名为伊金霍洛旗天骄创投运营有限公司总经理人选；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杨飞雄    提名为伊金霍洛旗天骄创投运营有限公司监事会主席人选；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李玺隆    提名为伊金霍洛旗天骄创投运营有限公司副总经理人选；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乔  昊    提名为伊金霍洛旗天骄创投运营有限公司副总经理人选；</w:t>
      </w:r>
    </w:p>
    <w:p>
      <w:pPr>
        <w:keepNext w:val="0"/>
        <w:keepLines w:val="0"/>
        <w:pageBreakBefore w:val="0"/>
        <w:widowControl w:val="0"/>
        <w:kinsoku/>
        <w:wordWrap/>
        <w:overflowPunct/>
        <w:topLinePunct w:val="0"/>
        <w:autoSpaceDE/>
        <w:autoSpaceDN/>
        <w:bidi w:val="0"/>
        <w:adjustRightInd/>
        <w:snapToGrid/>
        <w:spacing w:line="550" w:lineRule="exact"/>
        <w:ind w:firstLine="632" w:firstLineChars="2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刘建璐    提名为伊金霍洛旗天骄创投运营有限公司副总</w:t>
      </w:r>
    </w:p>
    <w:p>
      <w:pPr>
        <w:keepNext w:val="0"/>
        <w:keepLines w:val="0"/>
        <w:pageBreakBefore w:val="0"/>
        <w:widowControl w:val="0"/>
        <w:kinsoku/>
        <w:wordWrap/>
        <w:overflowPunct/>
        <w:topLinePunct w:val="0"/>
        <w:autoSpaceDE/>
        <w:autoSpaceDN/>
        <w:bidi w:val="0"/>
        <w:adjustRightInd/>
        <w:snapToGrid/>
        <w:spacing w:line="550" w:lineRule="exact"/>
        <w:ind w:firstLine="2212" w:firstLineChars="7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乌丽娅素  提名为鄂尔多斯市惠伊工运资产运营有限责任公司总经理人选；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杨永刚    提名为鄂尔多斯市惠伊工运资产运营有限责任公司监事会主席人选；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张  梅    提名为鄂尔多斯市惠伊工运资产运营有限责任公司副总经理人选；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关  凌    提名为鄂尔多斯市惠伊工运资产运营有限责任公司副总经理人选；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王二飞    提名为鄂尔多斯大美绿城文化产业发展有限公司总经理人选；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秦  俊    提名为鄂尔多斯大美绿城文化产业发展有限公司副总经理人选；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赵子军    提名为鄂尔多斯大美绿城文化产业发展有限公司副总经理人选；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2206" w:leftChars="304" w:hanging="1580" w:hangingChars="500"/>
        <w:jc w:val="lef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朝格吉    提名为鄂尔多斯大美绿城文化产业发展有限公司副总经理人选。</w:t>
      </w:r>
    </w:p>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1264" w:firstLineChars="4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pacing w:val="0"/>
          <w:sz w:val="32"/>
          <w:szCs w:val="32"/>
          <w:lang w:val="en-US" w:eastAsia="zh-CN"/>
        </w:rPr>
        <w:t>以上人员的任职时间从试用期开始之日算起。</w:t>
      </w:r>
      <w:r>
        <w:rPr>
          <w:rFonts w:hint="eastAsia" w:ascii="仿宋_GB2312" w:hAnsi="仿宋_GB2312" w:eastAsia="仿宋_GB2312" w:cs="仿宋_GB2312"/>
          <w:spacing w:val="0"/>
          <w:sz w:val="32"/>
          <w:szCs w:val="32"/>
        </w:rPr>
        <w:t xml:space="preserve">  </w:t>
      </w:r>
      <w:r>
        <w:rPr>
          <w:rFonts w:hint="eastAsia" w:ascii="仿宋_GB2312" w:hAnsi="仿宋_GB2312" w:eastAsia="仿宋_GB2312" w:cs="仿宋_GB2312"/>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5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5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50" w:lineRule="exact"/>
        <w:ind w:firstLine="632"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伊金霍洛旗人民政府</w:t>
      </w:r>
    </w:p>
    <w:p>
      <w:pPr>
        <w:keepNext w:val="0"/>
        <w:keepLines w:val="0"/>
        <w:pageBreakBefore w:val="0"/>
        <w:widowControl w:val="0"/>
        <w:pBdr>
          <w:bottom w:val="none" w:color="auto" w:sz="0" w:space="0"/>
        </w:pBdr>
        <w:kinsoku/>
        <w:wordWrap/>
        <w:overflowPunct/>
        <w:topLinePunct w:val="0"/>
        <w:autoSpaceDE/>
        <w:autoSpaceDN/>
        <w:bidi w:val="0"/>
        <w:adjustRightInd w:val="0"/>
        <w:snapToGrid w:val="0"/>
        <w:spacing w:line="550" w:lineRule="exact"/>
        <w:ind w:firstLine="632" w:firstLineChars="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2024年1月12日</w:t>
      </w:r>
    </w:p>
    <w:p>
      <w:pPr>
        <w:keepNext w:val="0"/>
        <w:keepLines w:val="0"/>
        <w:pageBreakBefore w:val="0"/>
        <w:widowControl w:val="0"/>
        <w:pBdr>
          <w:bottom w:val="none" w:color="auto" w:sz="0" w:space="0"/>
        </w:pBdr>
        <w:kinsoku/>
        <w:wordWrap/>
        <w:overflowPunct/>
        <w:topLinePunct w:val="0"/>
        <w:autoSpaceDE/>
        <w:autoSpaceDN/>
        <w:bidi w:val="0"/>
        <w:adjustRightInd w:val="0"/>
        <w:snapToGrid w:val="0"/>
        <w:spacing w:line="560" w:lineRule="exact"/>
        <w:jc w:val="both"/>
        <w:textAlignment w:val="auto"/>
        <w:rPr>
          <w:rFonts w:hint="default" w:ascii="仿宋_GB2312" w:hAnsi="仿宋_GB2312" w:eastAsia="仿宋_GB2312" w:cs="仿宋_GB2312"/>
          <w:color w:val="auto"/>
          <w:sz w:val="32"/>
          <w:szCs w:val="32"/>
          <w:lang w:val="en-US" w:eastAsia="zh-CN"/>
        </w:rPr>
      </w:pPr>
      <w:bookmarkStart w:id="0" w:name="_GoBack"/>
      <w:bookmarkEnd w:id="0"/>
    </w:p>
    <w:sectPr>
      <w:footerReference r:id="rId3" w:type="default"/>
      <w:footerReference r:id="rId4" w:type="even"/>
      <w:pgSz w:w="11906" w:h="16838"/>
      <w:pgMar w:top="2098" w:right="1474" w:bottom="1984" w:left="1587" w:header="851" w:footer="141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57083"/>
    <w:rsid w:val="07AFA6C4"/>
    <w:rsid w:val="1A3CBB97"/>
    <w:rsid w:val="1B6F4518"/>
    <w:rsid w:val="1F7B0995"/>
    <w:rsid w:val="23B354BB"/>
    <w:rsid w:val="25FC6F3E"/>
    <w:rsid w:val="2FAF4F32"/>
    <w:rsid w:val="30F601DE"/>
    <w:rsid w:val="3D75F745"/>
    <w:rsid w:val="3EF1E260"/>
    <w:rsid w:val="3EF73E09"/>
    <w:rsid w:val="3FBD9D4E"/>
    <w:rsid w:val="3FCB8EAC"/>
    <w:rsid w:val="3FDC0314"/>
    <w:rsid w:val="3FFFD880"/>
    <w:rsid w:val="402544DC"/>
    <w:rsid w:val="48657083"/>
    <w:rsid w:val="4AB30BFE"/>
    <w:rsid w:val="4AB772DB"/>
    <w:rsid w:val="4EF147FE"/>
    <w:rsid w:val="4F1EFC2B"/>
    <w:rsid w:val="5BD462C2"/>
    <w:rsid w:val="5FFBF1B1"/>
    <w:rsid w:val="6A9F7FBF"/>
    <w:rsid w:val="6B6AC439"/>
    <w:rsid w:val="6FBB27F8"/>
    <w:rsid w:val="6FD597C8"/>
    <w:rsid w:val="6FFEA0D2"/>
    <w:rsid w:val="734D68F9"/>
    <w:rsid w:val="75BD2028"/>
    <w:rsid w:val="767D76A4"/>
    <w:rsid w:val="767F38CF"/>
    <w:rsid w:val="76EE2EE0"/>
    <w:rsid w:val="76FFCD32"/>
    <w:rsid w:val="797E56AA"/>
    <w:rsid w:val="797F0D31"/>
    <w:rsid w:val="79EECA46"/>
    <w:rsid w:val="7BCF219E"/>
    <w:rsid w:val="7D2B1C5E"/>
    <w:rsid w:val="7DDEBF03"/>
    <w:rsid w:val="7E3FBD4C"/>
    <w:rsid w:val="7EBE2517"/>
    <w:rsid w:val="7EFB28C4"/>
    <w:rsid w:val="7F7FF73D"/>
    <w:rsid w:val="7F8D6277"/>
    <w:rsid w:val="7F9F0D2E"/>
    <w:rsid w:val="7FC2EF6B"/>
    <w:rsid w:val="7FC3F8AA"/>
    <w:rsid w:val="9AF7F7D8"/>
    <w:rsid w:val="9F75537F"/>
    <w:rsid w:val="A5FFB58B"/>
    <w:rsid w:val="AFE78B79"/>
    <w:rsid w:val="B57C3F9E"/>
    <w:rsid w:val="B69DBC47"/>
    <w:rsid w:val="BADF834D"/>
    <w:rsid w:val="BFB3275B"/>
    <w:rsid w:val="BFFA90FC"/>
    <w:rsid w:val="BFFF3433"/>
    <w:rsid w:val="CFFE775A"/>
    <w:rsid w:val="D79A942E"/>
    <w:rsid w:val="D7DFCA82"/>
    <w:rsid w:val="DC770C58"/>
    <w:rsid w:val="DD3E1EAB"/>
    <w:rsid w:val="DF6FAE62"/>
    <w:rsid w:val="DFE7B2C0"/>
    <w:rsid w:val="DFEFD79F"/>
    <w:rsid w:val="DFFDD61E"/>
    <w:rsid w:val="E5FE3DD7"/>
    <w:rsid w:val="E77F3F84"/>
    <w:rsid w:val="E7B6238A"/>
    <w:rsid w:val="E9EF87AC"/>
    <w:rsid w:val="EA7FEF73"/>
    <w:rsid w:val="EABF1EB8"/>
    <w:rsid w:val="EDDF9293"/>
    <w:rsid w:val="EF7B9C74"/>
    <w:rsid w:val="EFBD793B"/>
    <w:rsid w:val="F37E2547"/>
    <w:rsid w:val="F3FBF968"/>
    <w:rsid w:val="F777016A"/>
    <w:rsid w:val="F779A57D"/>
    <w:rsid w:val="F7B72B77"/>
    <w:rsid w:val="F7DFB4CD"/>
    <w:rsid w:val="F7F32454"/>
    <w:rsid w:val="FDABA8D4"/>
    <w:rsid w:val="FDBF65FC"/>
    <w:rsid w:val="FEFE14E4"/>
    <w:rsid w:val="FEFFA28F"/>
    <w:rsid w:val="FEFFD47E"/>
    <w:rsid w:val="FF3DF486"/>
    <w:rsid w:val="FF3F81CE"/>
    <w:rsid w:val="FF7F667B"/>
    <w:rsid w:val="FFB46EE4"/>
    <w:rsid w:val="FFD70DF5"/>
    <w:rsid w:val="FFFD1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2021-06-07T09:40:00Z</dcterms:created>
  <dc:creator>高智</dc:creator>
  <cp:lastModifiedBy>uos</cp:lastModifiedBy>
  <cp:lastPrinted>2024-01-17T10:35:00Z</cp:lastPrinted>
  <dcterms:modified xsi:type="dcterms:W3CDTF">2024-03-21T17:05:35Z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E985C22D29334509992623F0D3FC8D04</vt:lpwstr>
  </property>
</Properties>
</file>