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伊金霍洛旗阿勒腾席热镇应急供水工程 </w:t>
      </w:r>
    </w:p>
    <w:p>
      <w:pPr>
        <w:jc w:val="center"/>
        <w:rPr>
          <w:rFonts w:hint="eastAsia" w:ascii="仿宋" w:hAnsi="仿宋" w:eastAsia="仿宋" w:cs="仿宋"/>
          <w:b/>
          <w:bCs/>
          <w:sz w:val="32"/>
          <w:szCs w:val="32"/>
        </w:rPr>
      </w:pPr>
      <w:r>
        <w:rPr>
          <w:rFonts w:hint="eastAsia" w:ascii="仿宋" w:hAnsi="仿宋" w:eastAsia="仿宋" w:cs="仿宋"/>
          <w:b/>
          <w:bCs/>
          <w:sz w:val="32"/>
          <w:szCs w:val="32"/>
        </w:rPr>
        <w:t>社会稳定风险评估调查信息公示</w:t>
      </w: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按照《国家发展改革委关于印发国家发展改革委重大固定资产投资项目社会稳定</w:t>
      </w:r>
      <w:r>
        <w:rPr>
          <w:rFonts w:hint="eastAsia" w:ascii="仿宋" w:hAnsi="仿宋" w:eastAsia="仿宋" w:cs="仿宋"/>
          <w:sz w:val="28"/>
          <w:szCs w:val="28"/>
          <w:lang w:val="en-US" w:eastAsia="zh-CN"/>
        </w:rPr>
        <w:t>风</w:t>
      </w:r>
      <w:bookmarkStart w:id="0" w:name="_GoBack"/>
      <w:bookmarkEnd w:id="0"/>
      <w:r>
        <w:rPr>
          <w:rFonts w:hint="eastAsia" w:ascii="仿宋" w:hAnsi="仿宋" w:eastAsia="仿宋" w:cs="仿宋"/>
          <w:sz w:val="28"/>
          <w:szCs w:val="28"/>
        </w:rPr>
        <w:t>险评估暂行办法的通知》</w:t>
      </w:r>
      <w:r>
        <w:rPr>
          <w:rFonts w:hint="eastAsia" w:ascii="仿宋" w:hAnsi="仿宋" w:eastAsia="仿宋" w:cs="仿宋"/>
          <w:sz w:val="28"/>
          <w:szCs w:val="28"/>
          <w:lang w:eastAsia="zh-CN"/>
        </w:rPr>
        <w:t>（</w:t>
      </w:r>
      <w:r>
        <w:rPr>
          <w:rFonts w:hint="eastAsia" w:ascii="仿宋" w:hAnsi="仿宋" w:eastAsia="仿宋" w:cs="仿宋"/>
          <w:sz w:val="28"/>
          <w:szCs w:val="28"/>
        </w:rPr>
        <w:t>发改投资</w:t>
      </w:r>
      <w:r>
        <w:rPr>
          <w:rFonts w:hint="eastAsia" w:ascii="仿宋" w:hAnsi="仿宋" w:eastAsia="仿宋" w:cs="仿宋"/>
          <w:sz w:val="28"/>
          <w:szCs w:val="28"/>
          <w:lang w:eastAsia="zh-CN"/>
        </w:rPr>
        <w:t>〔</w:t>
      </w:r>
      <w:r>
        <w:rPr>
          <w:rFonts w:hint="eastAsia" w:ascii="仿宋" w:hAnsi="仿宋" w:eastAsia="仿宋" w:cs="仿宋"/>
          <w:sz w:val="28"/>
          <w:szCs w:val="28"/>
        </w:rPr>
        <w:t>201</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292号</w:t>
      </w:r>
      <w:r>
        <w:rPr>
          <w:rFonts w:hint="eastAsia" w:ascii="仿宋" w:hAnsi="仿宋" w:eastAsia="仿宋" w:cs="仿宋"/>
          <w:sz w:val="28"/>
          <w:szCs w:val="28"/>
          <w:lang w:eastAsia="zh-CN"/>
        </w:rPr>
        <w:t>）</w:t>
      </w:r>
      <w:r>
        <w:rPr>
          <w:rFonts w:hint="eastAsia" w:ascii="仿宋" w:hAnsi="仿宋" w:eastAsia="仿宋" w:cs="仿宋"/>
          <w:sz w:val="28"/>
          <w:szCs w:val="28"/>
        </w:rPr>
        <w:t>、《内蒙古自治区重大事项社会稳定风险评估工作操作规程》</w:t>
      </w:r>
      <w:r>
        <w:rPr>
          <w:rFonts w:hint="eastAsia" w:ascii="仿宋" w:hAnsi="仿宋" w:eastAsia="仿宋" w:cs="仿宋"/>
          <w:sz w:val="28"/>
          <w:szCs w:val="28"/>
          <w:lang w:eastAsia="zh-CN"/>
        </w:rPr>
        <w:t>（</w:t>
      </w:r>
      <w:r>
        <w:rPr>
          <w:rFonts w:hint="eastAsia" w:ascii="仿宋" w:hAnsi="仿宋" w:eastAsia="仿宋" w:cs="仿宋"/>
          <w:sz w:val="28"/>
          <w:szCs w:val="28"/>
        </w:rPr>
        <w:t>内稳发</w:t>
      </w:r>
      <w:r>
        <w:rPr>
          <w:rFonts w:hint="eastAsia" w:ascii="仿宋" w:hAnsi="仿宋" w:eastAsia="仿宋" w:cs="仿宋"/>
          <w:sz w:val="28"/>
          <w:szCs w:val="28"/>
          <w:lang w:eastAsia="zh-CN"/>
        </w:rPr>
        <w:t>〔</w:t>
      </w:r>
      <w:r>
        <w:rPr>
          <w:rFonts w:hint="eastAsia" w:ascii="仿宋" w:hAnsi="仿宋" w:eastAsia="仿宋" w:cs="仿宋"/>
          <w:sz w:val="28"/>
          <w:szCs w:val="28"/>
        </w:rPr>
        <w:t>2016</w:t>
      </w:r>
      <w:r>
        <w:rPr>
          <w:rFonts w:hint="eastAsia" w:ascii="仿宋" w:hAnsi="仿宋" w:eastAsia="仿宋" w:cs="仿宋"/>
          <w:sz w:val="28"/>
          <w:szCs w:val="28"/>
          <w:lang w:eastAsia="zh-CN"/>
        </w:rPr>
        <w:t>〕</w:t>
      </w:r>
      <w:r>
        <w:rPr>
          <w:rFonts w:hint="eastAsia" w:ascii="仿宋" w:hAnsi="仿宋" w:eastAsia="仿宋" w:cs="仿宋"/>
          <w:sz w:val="28"/>
          <w:szCs w:val="28"/>
        </w:rPr>
        <w:t>1号</w:t>
      </w:r>
      <w:r>
        <w:rPr>
          <w:rFonts w:hint="eastAsia" w:ascii="仿宋" w:hAnsi="仿宋" w:eastAsia="仿宋" w:cs="仿宋"/>
          <w:sz w:val="28"/>
          <w:szCs w:val="28"/>
          <w:lang w:eastAsia="zh-CN"/>
        </w:rPr>
        <w:t>）</w:t>
      </w:r>
      <w:r>
        <w:rPr>
          <w:rFonts w:hint="eastAsia" w:ascii="仿宋" w:hAnsi="仿宋" w:eastAsia="仿宋" w:cs="仿宋"/>
          <w:sz w:val="28"/>
          <w:szCs w:val="28"/>
        </w:rPr>
        <w:t>等文件的要求，现将本项目社会稳定风险评估的有关事项公告如下</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项目情况</w:t>
      </w:r>
      <w:r>
        <w:rPr>
          <w:rFonts w:hint="eastAsia" w:ascii="仿宋" w:hAnsi="仿宋" w:eastAsia="仿宋" w:cs="仿宋"/>
          <w:b/>
          <w:bCs/>
          <w:sz w:val="28"/>
          <w:szCs w:val="28"/>
        </w:rPr>
        <w:t>简述</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项目建设地点：</w:t>
      </w:r>
      <w:r>
        <w:rPr>
          <w:rFonts w:hint="eastAsia" w:ascii="仿宋" w:hAnsi="仿宋" w:eastAsia="仿宋" w:cs="仿宋"/>
          <w:sz w:val="28"/>
          <w:szCs w:val="28"/>
        </w:rPr>
        <w:t>本项目位于</w:t>
      </w:r>
      <w:r>
        <w:rPr>
          <w:rFonts w:hint="eastAsia" w:ascii="仿宋" w:hAnsi="仿宋" w:eastAsia="仿宋" w:cs="仿宋"/>
          <w:sz w:val="28"/>
          <w:szCs w:val="28"/>
          <w:lang w:eastAsia="zh-CN"/>
        </w:rPr>
        <w:t>伊金霍洛旗阿勒腾席热镇</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项目建设规模：</w:t>
      </w:r>
      <w:r>
        <w:rPr>
          <w:rFonts w:hint="eastAsia" w:ascii="仿宋" w:hAnsi="仿宋" w:eastAsia="仿宋" w:cs="仿宋"/>
          <w:sz w:val="28"/>
          <w:szCs w:val="28"/>
          <w:lang w:val="en-US" w:eastAsia="zh-CN"/>
        </w:rPr>
        <w:t>本项目建成后，其应急配水能力达到4.0万立方米</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主要建设内容：</w:t>
      </w:r>
      <w:r>
        <w:rPr>
          <w:rFonts w:hint="eastAsia" w:ascii="仿宋" w:hAnsi="仿宋" w:eastAsia="仿宋" w:cs="仿宋"/>
          <w:sz w:val="28"/>
          <w:szCs w:val="28"/>
          <w:lang w:val="en-US" w:eastAsia="zh-CN"/>
        </w:rPr>
        <w:t>伊金霍洛旗阿勒腾席热镇应急供水工程主要新建配水厂一座，主要内容包含清水池2座、综合用房</w:t>
      </w:r>
      <w:r>
        <w:rPr>
          <w:rFonts w:hint="default" w:ascii="仿宋" w:hAnsi="仿宋" w:eastAsia="仿宋" w:cs="仿宋"/>
          <w:sz w:val="28"/>
          <w:szCs w:val="28"/>
          <w:lang w:val="en-US" w:eastAsia="zh-CN"/>
        </w:rPr>
        <w:t>1</w:t>
      </w:r>
      <w:r>
        <w:rPr>
          <w:rFonts w:hint="eastAsia" w:ascii="仿宋" w:hAnsi="仿宋" w:eastAsia="仿宋" w:cs="仿宋"/>
          <w:sz w:val="28"/>
          <w:szCs w:val="28"/>
          <w:lang w:val="en-US" w:eastAsia="zh-CN"/>
        </w:rPr>
        <w:t>座、配套附属设施。</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项目总投资</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3919.86</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企业自筹和政府投资。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计划建设起止年限</w:t>
      </w:r>
      <w:r>
        <w:rPr>
          <w:rFonts w:hint="eastAsia" w:ascii="仿宋" w:hAnsi="仿宋" w:eastAsia="仿宋" w:cs="仿宋"/>
          <w:b/>
          <w:bCs/>
          <w:sz w:val="28"/>
          <w:szCs w:val="28"/>
          <w:lang w:eastAsia="zh-CN"/>
        </w:rPr>
        <w:t>：</w:t>
      </w:r>
      <w:r>
        <w:rPr>
          <w:rFonts w:hint="eastAsia" w:ascii="仿宋" w:hAnsi="仿宋" w:eastAsia="仿宋" w:cs="仿宋"/>
          <w:sz w:val="28"/>
          <w:szCs w:val="28"/>
        </w:rPr>
        <w:t>2022年9月至2023年2月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二、项目可能存在的影响社会稳定的风险概述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本项目可能产生的影响社会稳定的风险主要为以下几个方面。对周边环境的影响、拖欠农民工工资、流动人口管理与社会治安等因素。</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三、预防或者减轻社会稳定的对策措施要点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针对可能存在的风险，拟采用如下的防范化解措施</w:t>
      </w:r>
      <w:r>
        <w:rPr>
          <w:rFonts w:hint="eastAsia" w:ascii="仿宋" w:hAnsi="仿宋" w:eastAsia="仿宋" w:cs="仿宋"/>
          <w:sz w:val="28"/>
          <w:szCs w:val="28"/>
          <w:lang w:eastAsia="zh-CN"/>
        </w:rPr>
        <w:t>：</w:t>
      </w:r>
      <w:r>
        <w:rPr>
          <w:rFonts w:hint="eastAsia" w:ascii="仿宋" w:hAnsi="仿宋" w:eastAsia="仿宋" w:cs="仿宋"/>
          <w:sz w:val="28"/>
          <w:szCs w:val="28"/>
        </w:rPr>
        <w:t>项目的建设不可避免地带来扬尘、噪音、固体废弃物污染等问题，本项目在建设和运营期间严格按照环保要求的措施实施。严格按《保障农民工工资支付条例》</w:t>
      </w:r>
      <w:r>
        <w:rPr>
          <w:rFonts w:hint="eastAsia" w:ascii="仿宋" w:hAnsi="仿宋" w:eastAsia="仿宋" w:cs="仿宋"/>
          <w:sz w:val="28"/>
          <w:szCs w:val="28"/>
          <w:lang w:eastAsia="zh-CN"/>
        </w:rPr>
        <w:t>（</w:t>
      </w:r>
      <w:r>
        <w:rPr>
          <w:rFonts w:hint="eastAsia" w:ascii="仿宋" w:hAnsi="仿宋" w:eastAsia="仿宋" w:cs="仿宋"/>
          <w:sz w:val="28"/>
          <w:szCs w:val="28"/>
        </w:rPr>
        <w:t>中华人民共和国国务院令20.9年第724号</w:t>
      </w:r>
      <w:r>
        <w:rPr>
          <w:rFonts w:hint="eastAsia" w:ascii="仿宋" w:hAnsi="仿宋" w:eastAsia="仿宋" w:cs="仿宋"/>
          <w:sz w:val="28"/>
          <w:szCs w:val="28"/>
          <w:lang w:eastAsia="zh-CN"/>
        </w:rPr>
        <w:t>）</w:t>
      </w:r>
      <w:r>
        <w:rPr>
          <w:rFonts w:hint="eastAsia" w:ascii="仿宋" w:hAnsi="仿宋" w:eastAsia="仿宋" w:cs="仿宋"/>
          <w:sz w:val="28"/>
          <w:szCs w:val="28"/>
        </w:rPr>
        <w:t>的规定实施，保障农民工按时足额获得劳动报酬。建设单位将要求参加施工的单位对流动人口、施工机械纳入当地社会治安管理，将参加施工的人员、车辆和设备在建设单位、监理单位、当地公安部门备案，可以约束施工人员遵纪守法，建设单位将要求施工单位加强对施工人员文明施工和当地宗教民俗教育、安全卫生教育，可有效防止施工人员与当地群众的矛盾冲突、避免施工人员不文明施工给当地居民造成不利影响。</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四、征求公众意见方式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本公告发布之日起15日内，任何单位和个人若有意见或建议可直接反馈至</w:t>
      </w:r>
      <w:r>
        <w:rPr>
          <w:rFonts w:hint="eastAsia" w:ascii="仿宋" w:hAnsi="仿宋" w:eastAsia="仿宋" w:cs="仿宋"/>
          <w:sz w:val="28"/>
          <w:szCs w:val="28"/>
          <w:lang w:eastAsia="zh-CN"/>
        </w:rPr>
        <w:t>伊金霍洛旗上善供水有限责任公司</w:t>
      </w:r>
      <w:r>
        <w:rPr>
          <w:rFonts w:hint="eastAsia" w:ascii="仿宋" w:hAnsi="仿宋" w:eastAsia="仿宋" w:cs="仿宋"/>
          <w:sz w:val="28"/>
          <w:szCs w:val="28"/>
        </w:rPr>
        <w:t>或反馈至伊金霍洛旗政法委维稳部门。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张部长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15847098889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1341309152@</w:t>
      </w:r>
      <w:r>
        <w:rPr>
          <w:rFonts w:hint="eastAsia" w:ascii="仿宋" w:hAnsi="仿宋" w:eastAsia="仿宋" w:cs="仿宋"/>
          <w:sz w:val="28"/>
          <w:szCs w:val="28"/>
        </w:rPr>
        <w:t>qq.com</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伊金霍洛旗上善供水有限责任公司</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20</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MmVmMjQ3NWY5MjAyMTA2Y2RlODg3NGEwMmRiMWEifQ=="/>
    <w:docVar w:name="KSO_WPS_MARK_KEY" w:val="94248660-4f46-4a85-a562-1afa5669c47a"/>
  </w:docVars>
  <w:rsids>
    <w:rsidRoot w:val="0007773B"/>
    <w:rsid w:val="0007773B"/>
    <w:rsid w:val="002E1C9A"/>
    <w:rsid w:val="0030503D"/>
    <w:rsid w:val="00355E9F"/>
    <w:rsid w:val="00583B82"/>
    <w:rsid w:val="009F02CA"/>
    <w:rsid w:val="00A15E2E"/>
    <w:rsid w:val="00A8714F"/>
    <w:rsid w:val="00E120BB"/>
    <w:rsid w:val="00E43B76"/>
    <w:rsid w:val="01DC5B36"/>
    <w:rsid w:val="06AC4C6C"/>
    <w:rsid w:val="07351E35"/>
    <w:rsid w:val="0ABD0ABF"/>
    <w:rsid w:val="0B0D2AC5"/>
    <w:rsid w:val="0F29268F"/>
    <w:rsid w:val="0F4C1B1B"/>
    <w:rsid w:val="10AF7189"/>
    <w:rsid w:val="11E155C0"/>
    <w:rsid w:val="16B9451E"/>
    <w:rsid w:val="1BB46248"/>
    <w:rsid w:val="1C840C9A"/>
    <w:rsid w:val="1DF86E09"/>
    <w:rsid w:val="1F6B0692"/>
    <w:rsid w:val="1FEF3071"/>
    <w:rsid w:val="21CF4AA7"/>
    <w:rsid w:val="21F1777C"/>
    <w:rsid w:val="23016F7A"/>
    <w:rsid w:val="238C65F5"/>
    <w:rsid w:val="241835F8"/>
    <w:rsid w:val="2429024C"/>
    <w:rsid w:val="24A57328"/>
    <w:rsid w:val="2C5D5807"/>
    <w:rsid w:val="2D405326"/>
    <w:rsid w:val="2DB05AB0"/>
    <w:rsid w:val="2DDF4725"/>
    <w:rsid w:val="2EDF2503"/>
    <w:rsid w:val="2EF46617"/>
    <w:rsid w:val="2F1436B3"/>
    <w:rsid w:val="3197270F"/>
    <w:rsid w:val="3837774B"/>
    <w:rsid w:val="3B8E4906"/>
    <w:rsid w:val="3CEA6C43"/>
    <w:rsid w:val="3DE51949"/>
    <w:rsid w:val="423215DA"/>
    <w:rsid w:val="48A14300"/>
    <w:rsid w:val="4A1F1E4B"/>
    <w:rsid w:val="58303AD5"/>
    <w:rsid w:val="58F702C5"/>
    <w:rsid w:val="5C1E67F9"/>
    <w:rsid w:val="5E7D2684"/>
    <w:rsid w:val="5EC25C27"/>
    <w:rsid w:val="5F714D93"/>
    <w:rsid w:val="5F753154"/>
    <w:rsid w:val="61566548"/>
    <w:rsid w:val="65240694"/>
    <w:rsid w:val="652A2F90"/>
    <w:rsid w:val="69105C30"/>
    <w:rsid w:val="691F2A31"/>
    <w:rsid w:val="70626515"/>
    <w:rsid w:val="76500DA9"/>
    <w:rsid w:val="77D53B2E"/>
    <w:rsid w:val="786A20C5"/>
    <w:rsid w:val="78823282"/>
    <w:rsid w:val="78C84C21"/>
    <w:rsid w:val="7BEE6C08"/>
    <w:rsid w:val="7F501A4C"/>
    <w:rsid w:val="7F7F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3"/>
    <w:basedOn w:val="1"/>
    <w:next w:val="1"/>
    <w:qFormat/>
    <w:uiPriority w:val="0"/>
    <w:pPr>
      <w:keepNext/>
      <w:keepLines/>
      <w:widowControl w:val="0"/>
      <w:spacing w:before="50" w:beforeLines="0" w:after="50" w:afterLines="0" w:line="360" w:lineRule="auto"/>
      <w:ind w:firstLine="0" w:firstLineChars="0"/>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0" w:line="360" w:lineRule="auto"/>
      <w:ind w:left="0" w:leftChars="0" w:firstLine="200" w:firstLineChars="200"/>
    </w:pPr>
    <w:rPr>
      <w:rFonts w:ascii="Calibri" w:hAnsi="Calibri"/>
      <w:sz w:val="24"/>
      <w:szCs w:val="22"/>
    </w:rPr>
  </w:style>
  <w:style w:type="paragraph" w:styleId="3">
    <w:name w:val="Body Text Indent"/>
    <w:basedOn w:val="1"/>
    <w:qFormat/>
    <w:uiPriority w:val="0"/>
    <w:pPr>
      <w:spacing w:after="120" w:afterLines="0"/>
      <w:ind w:left="420" w:leftChars="200"/>
    </w:pPr>
  </w:style>
  <w:style w:type="paragraph" w:styleId="4">
    <w:name w:val="Body Text First Indent"/>
    <w:basedOn w:val="5"/>
    <w:next w:val="2"/>
    <w:semiHidden/>
    <w:qFormat/>
    <w:uiPriority w:val="0"/>
    <w:pPr>
      <w:ind w:firstLine="420" w:firstLineChars="100"/>
    </w:pPr>
  </w:style>
  <w:style w:type="paragraph" w:styleId="5">
    <w:name w:val="Body Text"/>
    <w:basedOn w:val="1"/>
    <w:next w:val="1"/>
    <w:qFormat/>
    <w:uiPriority w:val="1"/>
    <w:rPr>
      <w:rFonts w:ascii="宋体" w:hAnsi="宋体" w:eastAsia="宋体" w:cs="宋体"/>
      <w:sz w:val="28"/>
      <w:szCs w:val="28"/>
      <w:lang w:val="zh-CN" w:eastAsia="zh-CN" w:bidi="zh-CN"/>
    </w:rPr>
  </w:style>
  <w:style w:type="paragraph" w:styleId="7">
    <w:name w:val="Normal Indent"/>
    <w:basedOn w:val="1"/>
    <w:qFormat/>
    <w:uiPriority w:val="0"/>
    <w:pPr>
      <w:ind w:firstLine="420" w:firstLineChars="200"/>
    </w:pPr>
    <w:rPr>
      <w:rFonts w:ascii="Times New Roman" w:hAnsi="Times New Roman" w:eastAsia="仿宋_GB2312"/>
      <w:sz w:val="32"/>
      <w:szCs w:val="20"/>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Paragraph"/>
    <w:basedOn w:val="1"/>
    <w:qFormat/>
    <w:uiPriority w:val="34"/>
    <w:pPr>
      <w:ind w:firstLine="420" w:firstLineChars="200"/>
    </w:pPr>
  </w:style>
  <w:style w:type="character" w:customStyle="1" w:styleId="13">
    <w:name w:val="页眉 Char"/>
    <w:basedOn w:val="11"/>
    <w:link w:val="9"/>
    <w:qFormat/>
    <w:uiPriority w:val="99"/>
    <w:rPr>
      <w:sz w:val="18"/>
      <w:szCs w:val="18"/>
    </w:rPr>
  </w:style>
  <w:style w:type="character" w:customStyle="1" w:styleId="14">
    <w:name w:val="页脚 Char"/>
    <w:basedOn w:val="11"/>
    <w:link w:val="8"/>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826</Words>
  <Characters>883</Characters>
  <Lines>8</Lines>
  <Paragraphs>2</Paragraphs>
  <TotalTime>35</TotalTime>
  <ScaleCrop>false</ScaleCrop>
  <LinksUpToDate>false</LinksUpToDate>
  <CharactersWithSpaces>947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2019-06-18T13:06:00Z</dcterms:created>
  <dc:creator>DELL</dc:creator>
  <cp:lastModifiedBy>Administrator</cp:lastModifiedBy>
  <cp:lastPrinted>2023-02-06T07:07:00Z</cp:lastPrinted>
  <dcterms:modified xsi:type="dcterms:W3CDTF">2023-02-08T02:18:50Z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CBE5559687EA4ED8BAD3CDD3191C111A</vt:lpwstr>
  </property>
</Properties>
</file>