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line="360" w:lineRule="auto"/>
        <w:ind w:firstLine="0" w:firstLineChars="0"/>
        <w:jc w:val="center"/>
        <w:textAlignment w:val="auto"/>
        <w:outlineLvl w:val="9"/>
        <w:rPr>
          <w:rFonts w:ascii="Times New Roman" w:hAnsi="Times New Roman" w:eastAsia="黑体" w:cs="仿宋"/>
          <w:b w:val="0"/>
          <w:bCs/>
          <w:caps w:val="0"/>
          <w:smallCaps w:val="0"/>
          <w:color w:val="auto"/>
          <w:spacing w:val="0"/>
          <w:kern w:val="32"/>
          <w:sz w:val="44"/>
          <w:szCs w:val="4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ind w:firstLine="0" w:firstLineChars="0"/>
        <w:jc w:val="center"/>
        <w:textAlignment w:val="auto"/>
        <w:outlineLvl w:val="9"/>
        <w:rPr>
          <w:rFonts w:ascii="Times New Roman" w:hAnsi="Times New Roman" w:eastAsia="黑体" w:cs="仿宋"/>
          <w:b w:val="0"/>
          <w:bCs/>
          <w:caps w:val="0"/>
          <w:smallCaps w:val="0"/>
          <w:color w:val="auto"/>
          <w:spacing w:val="0"/>
          <w:kern w:val="32"/>
          <w:sz w:val="44"/>
          <w:szCs w:val="4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ind w:firstLine="0" w:firstLineChars="0"/>
        <w:jc w:val="center"/>
        <w:textAlignment w:val="auto"/>
        <w:outlineLvl w:val="9"/>
        <w:rPr>
          <w:rFonts w:ascii="Times New Roman" w:hAnsi="Times New Roman" w:eastAsia="黑体" w:cs="仿宋"/>
          <w:b w:val="0"/>
          <w:bCs/>
          <w:caps w:val="0"/>
          <w:smallCaps w:val="0"/>
          <w:color w:val="auto"/>
          <w:spacing w:val="0"/>
          <w:kern w:val="32"/>
          <w:sz w:val="44"/>
          <w:szCs w:val="44"/>
          <w:highlight w:val="none"/>
        </w:rPr>
      </w:pPr>
      <w:bookmarkStart w:id="0" w:name="_Toc32356"/>
      <w:bookmarkStart w:id="1" w:name="_Toc5473"/>
      <w:bookmarkStart w:id="2" w:name="_Toc2565"/>
      <w:bookmarkStart w:id="3" w:name="_Toc24412"/>
      <w:bookmarkStart w:id="4" w:name="_Toc7282"/>
      <w:bookmarkStart w:id="5" w:name="_Toc31229"/>
      <w:r>
        <w:rPr>
          <w:rFonts w:hint="eastAsia" w:ascii="Times New Roman" w:hAnsi="Times New Roman" w:eastAsia="黑体" w:cs="仿宋"/>
          <w:b w:val="0"/>
          <w:bCs/>
          <w:caps w:val="0"/>
          <w:smallCaps w:val="0"/>
          <w:color w:val="auto"/>
          <w:spacing w:val="0"/>
          <w:kern w:val="32"/>
          <w:sz w:val="44"/>
          <w:szCs w:val="44"/>
          <w:highlight w:val="none"/>
        </w:rPr>
        <w:t>公园、广场、绿地景观亮化PPP项目</w:t>
      </w:r>
      <w:bookmarkEnd w:id="0"/>
      <w:bookmarkEnd w:id="1"/>
      <w:bookmarkEnd w:id="2"/>
      <w:bookmarkEnd w:id="3"/>
      <w:bookmarkEnd w:id="4"/>
      <w:bookmarkEnd w:id="5"/>
    </w:p>
    <w:p>
      <w:pPr>
        <w:keepNext w:val="0"/>
        <w:keepLines w:val="0"/>
        <w:pageBreakBefore w:val="0"/>
        <w:widowControl w:val="0"/>
        <w:kinsoku/>
        <w:wordWrap/>
        <w:overflowPunct/>
        <w:topLinePunct w:val="0"/>
        <w:autoSpaceDE/>
        <w:autoSpaceDN/>
        <w:bidi w:val="0"/>
        <w:adjustRightInd/>
        <w:snapToGrid/>
        <w:spacing w:beforeAutospacing="0" w:line="360" w:lineRule="auto"/>
        <w:ind w:firstLine="0" w:firstLineChars="0"/>
        <w:jc w:val="center"/>
        <w:textAlignment w:val="auto"/>
        <w:outlineLvl w:val="9"/>
        <w:rPr>
          <w:rFonts w:ascii="Times New Roman" w:hAnsi="Times New Roman" w:eastAsia="黑体" w:cs="仿宋"/>
          <w:b w:val="0"/>
          <w:bCs/>
          <w:caps w:val="0"/>
          <w:smallCaps w:val="0"/>
          <w:color w:val="auto"/>
          <w:spacing w:val="0"/>
          <w:kern w:val="32"/>
          <w:sz w:val="44"/>
          <w:szCs w:val="44"/>
          <w:highlight w:val="none"/>
        </w:rPr>
      </w:pPr>
      <w:r>
        <w:rPr>
          <w:rFonts w:hint="eastAsia" w:ascii="Times New Roman" w:hAnsi="Times New Roman" w:eastAsia="黑体" w:cs="仿宋"/>
          <w:b w:val="0"/>
          <w:bCs/>
          <w:caps w:val="0"/>
          <w:smallCaps w:val="0"/>
          <w:color w:val="auto"/>
          <w:spacing w:val="0"/>
          <w:kern w:val="32"/>
          <w:sz w:val="44"/>
          <w:szCs w:val="44"/>
          <w:highlight w:val="none"/>
        </w:rPr>
        <w:t>绩效评价报告</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0" w:firstLineChars="0"/>
        <w:jc w:val="center"/>
        <w:textAlignment w:val="auto"/>
        <w:outlineLvl w:val="9"/>
        <w:rPr>
          <w:rFonts w:ascii="Times New Roman" w:hAnsi="Times New Roman" w:eastAsia="黑体" w:cs="仿宋"/>
          <w:b w:val="0"/>
          <w:caps w:val="0"/>
          <w:smallCaps w:val="0"/>
          <w:color w:val="auto"/>
          <w:spacing w:val="0"/>
          <w:kern w:val="32"/>
          <w:sz w:val="44"/>
          <w:szCs w:val="52"/>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ind w:firstLine="0" w:firstLineChars="0"/>
        <w:jc w:val="center"/>
        <w:textAlignment w:val="auto"/>
        <w:outlineLvl w:val="9"/>
        <w:rPr>
          <w:rFonts w:ascii="Times New Roman" w:hAnsi="Times New Roman" w:eastAsia="黑体" w:cs="仿宋"/>
          <w:b w:val="0"/>
          <w:caps w:val="0"/>
          <w:smallCaps w:val="0"/>
          <w:color w:val="auto"/>
          <w:spacing w:val="0"/>
          <w:kern w:val="32"/>
          <w:sz w:val="44"/>
          <w:szCs w:val="52"/>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ind w:firstLine="0" w:firstLineChars="0"/>
        <w:jc w:val="center"/>
        <w:textAlignment w:val="auto"/>
        <w:outlineLvl w:val="9"/>
        <w:rPr>
          <w:rFonts w:ascii="Times New Roman" w:hAnsi="Times New Roman" w:eastAsia="黑体" w:cs="仿宋"/>
          <w:b w:val="0"/>
          <w:caps w:val="0"/>
          <w:smallCaps w:val="0"/>
          <w:color w:val="auto"/>
          <w:spacing w:val="0"/>
          <w:kern w:val="32"/>
          <w:sz w:val="44"/>
          <w:szCs w:val="52"/>
          <w:highlight w:val="none"/>
        </w:rPr>
      </w:pPr>
      <w:bookmarkStart w:id="81" w:name="_GoBack"/>
      <w:bookmarkEnd w:id="81"/>
    </w:p>
    <w:p>
      <w:pPr>
        <w:keepNext w:val="0"/>
        <w:keepLines w:val="0"/>
        <w:pageBreakBefore w:val="0"/>
        <w:widowControl w:val="0"/>
        <w:kinsoku/>
        <w:wordWrap/>
        <w:overflowPunct/>
        <w:topLinePunct w:val="0"/>
        <w:autoSpaceDE/>
        <w:autoSpaceDN/>
        <w:bidi w:val="0"/>
        <w:adjustRightInd/>
        <w:snapToGrid/>
        <w:spacing w:beforeAutospacing="0" w:line="360" w:lineRule="auto"/>
        <w:ind w:firstLine="0" w:firstLineChars="0"/>
        <w:jc w:val="center"/>
        <w:textAlignment w:val="auto"/>
        <w:outlineLvl w:val="9"/>
        <w:rPr>
          <w:rFonts w:ascii="Times New Roman" w:hAnsi="Times New Roman" w:eastAsia="黑体" w:cs="仿宋"/>
          <w:b w:val="0"/>
          <w:caps w:val="0"/>
          <w:smallCaps w:val="0"/>
          <w:color w:val="auto"/>
          <w:spacing w:val="0"/>
          <w:kern w:val="32"/>
          <w:sz w:val="44"/>
          <w:szCs w:val="52"/>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ind w:firstLine="0" w:firstLineChars="0"/>
        <w:jc w:val="center"/>
        <w:textAlignment w:val="auto"/>
        <w:outlineLvl w:val="9"/>
        <w:rPr>
          <w:rFonts w:ascii="Times New Roman" w:hAnsi="Times New Roman" w:eastAsia="黑体" w:cs="仿宋"/>
          <w:b w:val="0"/>
          <w:caps w:val="0"/>
          <w:smallCaps w:val="0"/>
          <w:color w:val="auto"/>
          <w:spacing w:val="0"/>
          <w:kern w:val="32"/>
          <w:sz w:val="44"/>
          <w:szCs w:val="52"/>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ind w:firstLine="0" w:firstLineChars="0"/>
        <w:jc w:val="center"/>
        <w:textAlignment w:val="auto"/>
        <w:outlineLvl w:val="9"/>
        <w:rPr>
          <w:rFonts w:ascii="Times New Roman" w:hAnsi="Times New Roman" w:eastAsia="黑体" w:cs="仿宋"/>
          <w:b w:val="0"/>
          <w:caps w:val="0"/>
          <w:smallCaps w:val="0"/>
          <w:color w:val="auto"/>
          <w:spacing w:val="0"/>
          <w:kern w:val="32"/>
          <w:sz w:val="44"/>
          <w:szCs w:val="52"/>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ind w:firstLine="0" w:firstLineChars="0"/>
        <w:jc w:val="center"/>
        <w:textAlignment w:val="auto"/>
        <w:outlineLvl w:val="9"/>
        <w:rPr>
          <w:rFonts w:ascii="Times New Roman" w:hAnsi="Times New Roman" w:eastAsia="黑体" w:cs="仿宋"/>
          <w:b w:val="0"/>
          <w:caps w:val="0"/>
          <w:smallCaps w:val="0"/>
          <w:color w:val="auto"/>
          <w:spacing w:val="0"/>
          <w:kern w:val="32"/>
          <w:sz w:val="44"/>
          <w:szCs w:val="52"/>
          <w:highlight w:val="none"/>
        </w:rPr>
      </w:pPr>
    </w:p>
    <w:tbl>
      <w:tblPr>
        <w:tblStyle w:val="3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56"/>
        <w:gridCol w:w="51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2456" w:type="dxa"/>
            <w:vAlign w:val="center"/>
          </w:tcPr>
          <w:p>
            <w:pPr>
              <w:keepNext w:val="0"/>
              <w:keepLines w:val="0"/>
              <w:pageBreakBefore w:val="0"/>
              <w:widowControl w:val="0"/>
              <w:kinsoku/>
              <w:wordWrap/>
              <w:overflowPunct/>
              <w:topLinePunct w:val="0"/>
              <w:autoSpaceDE/>
              <w:autoSpaceDN/>
              <w:bidi w:val="0"/>
              <w:adjustRightInd/>
              <w:snapToGrid/>
              <w:spacing w:beforeAutospacing="0" w:line="600" w:lineRule="auto"/>
              <w:ind w:firstLine="0" w:firstLineChars="0"/>
              <w:jc w:val="distribute"/>
              <w:textAlignment w:val="auto"/>
              <w:outlineLvl w:val="9"/>
              <w:rPr>
                <w:rFonts w:ascii="Times New Roman" w:hAnsi="Times New Roman" w:eastAsia="黑体" w:cs="仿宋"/>
                <w:b w:val="0"/>
                <w:caps w:val="0"/>
                <w:smallCaps w:val="0"/>
                <w:color w:val="auto"/>
                <w:spacing w:val="0"/>
                <w:kern w:val="32"/>
                <w:sz w:val="32"/>
                <w:szCs w:val="32"/>
                <w:highlight w:val="none"/>
              </w:rPr>
            </w:pPr>
            <w:r>
              <w:rPr>
                <w:rFonts w:hint="eastAsia" w:ascii="Times New Roman" w:hAnsi="Times New Roman" w:eastAsia="黑体" w:cs="仿宋"/>
                <w:b w:val="0"/>
                <w:caps w:val="0"/>
                <w:smallCaps w:val="0"/>
                <w:color w:val="auto"/>
                <w:spacing w:val="0"/>
                <w:kern w:val="32"/>
                <w:sz w:val="32"/>
                <w:szCs w:val="32"/>
                <w:highlight w:val="none"/>
              </w:rPr>
              <w:t>评价委托单位：</w:t>
            </w:r>
          </w:p>
        </w:tc>
        <w:tc>
          <w:tcPr>
            <w:tcW w:w="5108" w:type="dxa"/>
            <w:vAlign w:val="center"/>
          </w:tcPr>
          <w:p>
            <w:pPr>
              <w:keepNext w:val="0"/>
              <w:keepLines w:val="0"/>
              <w:pageBreakBefore w:val="0"/>
              <w:widowControl w:val="0"/>
              <w:kinsoku/>
              <w:wordWrap/>
              <w:overflowPunct/>
              <w:topLinePunct w:val="0"/>
              <w:autoSpaceDE/>
              <w:autoSpaceDN/>
              <w:bidi w:val="0"/>
              <w:adjustRightInd/>
              <w:snapToGrid/>
              <w:spacing w:beforeAutospacing="0" w:line="600" w:lineRule="auto"/>
              <w:ind w:firstLine="0" w:firstLineChars="0"/>
              <w:jc w:val="left"/>
              <w:textAlignment w:val="auto"/>
              <w:outlineLvl w:val="9"/>
              <w:rPr>
                <w:rFonts w:hint="default" w:ascii="Times New Roman" w:hAnsi="Times New Roman" w:eastAsia="黑体" w:cs="仿宋"/>
                <w:b w:val="0"/>
                <w:caps w:val="0"/>
                <w:smallCaps w:val="0"/>
                <w:color w:val="auto"/>
                <w:spacing w:val="0"/>
                <w:kern w:val="32"/>
                <w:sz w:val="32"/>
                <w:szCs w:val="32"/>
                <w:highlight w:val="none"/>
                <w:u w:val="single"/>
                <w:lang w:val="en-US" w:eastAsia="zh-CN"/>
              </w:rPr>
            </w:pPr>
            <w:r>
              <w:rPr>
                <w:rFonts w:hint="eastAsia" w:ascii="Times New Roman" w:hAnsi="Times New Roman" w:eastAsia="黑体" w:cs="仿宋"/>
                <w:b w:val="0"/>
                <w:caps w:val="0"/>
                <w:smallCaps w:val="0"/>
                <w:color w:val="auto"/>
                <w:spacing w:val="0"/>
                <w:kern w:val="32"/>
                <w:sz w:val="32"/>
                <w:szCs w:val="32"/>
                <w:highlight w:val="none"/>
                <w:u w:val="single"/>
              </w:rPr>
              <w:t>伊金霍洛旗绩效评价税收服务中心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2" w:hRule="atLeast"/>
          <w:jc w:val="center"/>
        </w:trPr>
        <w:tc>
          <w:tcPr>
            <w:tcW w:w="2456" w:type="dxa"/>
            <w:vAlign w:val="center"/>
          </w:tcPr>
          <w:p>
            <w:pPr>
              <w:keepNext w:val="0"/>
              <w:keepLines w:val="0"/>
              <w:pageBreakBefore w:val="0"/>
              <w:widowControl w:val="0"/>
              <w:kinsoku/>
              <w:wordWrap/>
              <w:overflowPunct/>
              <w:topLinePunct w:val="0"/>
              <w:autoSpaceDE/>
              <w:autoSpaceDN/>
              <w:bidi w:val="0"/>
              <w:adjustRightInd/>
              <w:snapToGrid/>
              <w:spacing w:beforeAutospacing="0" w:line="600" w:lineRule="auto"/>
              <w:ind w:firstLine="0" w:firstLineChars="0"/>
              <w:jc w:val="distribute"/>
              <w:textAlignment w:val="auto"/>
              <w:outlineLvl w:val="9"/>
              <w:rPr>
                <w:rFonts w:ascii="Times New Roman" w:hAnsi="Times New Roman" w:eastAsia="黑体" w:cs="仿宋"/>
                <w:b w:val="0"/>
                <w:caps w:val="0"/>
                <w:smallCaps w:val="0"/>
                <w:color w:val="auto"/>
                <w:spacing w:val="0"/>
                <w:kern w:val="32"/>
                <w:sz w:val="32"/>
                <w:szCs w:val="32"/>
                <w:highlight w:val="none"/>
              </w:rPr>
            </w:pPr>
            <w:r>
              <w:rPr>
                <w:rFonts w:hint="eastAsia" w:ascii="Times New Roman" w:hAnsi="Times New Roman" w:eastAsia="黑体" w:cs="仿宋"/>
                <w:b w:val="0"/>
                <w:caps w:val="0"/>
                <w:smallCaps w:val="0"/>
                <w:color w:val="auto"/>
                <w:spacing w:val="0"/>
                <w:kern w:val="32"/>
                <w:sz w:val="32"/>
                <w:szCs w:val="32"/>
                <w:highlight w:val="none"/>
              </w:rPr>
              <w:t>项目主管单位：</w:t>
            </w:r>
          </w:p>
        </w:tc>
        <w:tc>
          <w:tcPr>
            <w:tcW w:w="5108" w:type="dxa"/>
            <w:vAlign w:val="center"/>
          </w:tcPr>
          <w:p>
            <w:pPr>
              <w:keepNext w:val="0"/>
              <w:keepLines w:val="0"/>
              <w:pageBreakBefore w:val="0"/>
              <w:widowControl w:val="0"/>
              <w:kinsoku/>
              <w:wordWrap/>
              <w:overflowPunct/>
              <w:topLinePunct w:val="0"/>
              <w:autoSpaceDE/>
              <w:autoSpaceDN/>
              <w:bidi w:val="0"/>
              <w:adjustRightInd/>
              <w:snapToGrid/>
              <w:spacing w:beforeAutospacing="0" w:line="600" w:lineRule="auto"/>
              <w:ind w:firstLine="0" w:firstLineChars="0"/>
              <w:jc w:val="left"/>
              <w:textAlignment w:val="auto"/>
              <w:outlineLvl w:val="9"/>
              <w:rPr>
                <w:rFonts w:hint="default" w:ascii="Times New Roman" w:hAnsi="Times New Roman" w:eastAsia="黑体" w:cs="仿宋"/>
                <w:b w:val="0"/>
                <w:caps w:val="0"/>
                <w:smallCaps w:val="0"/>
                <w:color w:val="auto"/>
                <w:spacing w:val="0"/>
                <w:kern w:val="32"/>
                <w:sz w:val="32"/>
                <w:szCs w:val="32"/>
                <w:highlight w:val="none"/>
                <w:u w:val="single"/>
                <w:lang w:val="en-US" w:eastAsia="zh-CN"/>
              </w:rPr>
            </w:pPr>
            <w:r>
              <w:rPr>
                <w:rFonts w:hint="eastAsia" w:ascii="Times New Roman" w:hAnsi="Times New Roman" w:eastAsia="黑体" w:cs="仿宋"/>
                <w:b w:val="0"/>
                <w:caps w:val="0"/>
                <w:smallCaps w:val="0"/>
                <w:color w:val="auto"/>
                <w:spacing w:val="0"/>
                <w:kern w:val="32"/>
                <w:sz w:val="32"/>
                <w:szCs w:val="32"/>
                <w:highlight w:val="none"/>
                <w:u w:val="single"/>
              </w:rPr>
              <w:t>伊金霍洛旗市政公用事业中心</w:t>
            </w:r>
            <w:r>
              <w:rPr>
                <w:rFonts w:hint="eastAsia" w:eastAsia="黑体" w:cs="仿宋"/>
                <w:b w:val="0"/>
                <w:caps w:val="0"/>
                <w:smallCaps w:val="0"/>
                <w:color w:val="auto"/>
                <w:spacing w:val="0"/>
                <w:kern w:val="32"/>
                <w:sz w:val="32"/>
                <w:szCs w:val="32"/>
                <w:highlight w:val="none"/>
                <w:u w:val="singl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2456" w:type="dxa"/>
            <w:vAlign w:val="center"/>
          </w:tcPr>
          <w:p>
            <w:pPr>
              <w:keepNext w:val="0"/>
              <w:keepLines w:val="0"/>
              <w:pageBreakBefore w:val="0"/>
              <w:widowControl w:val="0"/>
              <w:kinsoku/>
              <w:wordWrap/>
              <w:overflowPunct/>
              <w:topLinePunct w:val="0"/>
              <w:autoSpaceDE/>
              <w:autoSpaceDN/>
              <w:bidi w:val="0"/>
              <w:adjustRightInd/>
              <w:snapToGrid/>
              <w:spacing w:beforeAutospacing="0" w:line="600" w:lineRule="auto"/>
              <w:ind w:firstLine="0" w:firstLineChars="0"/>
              <w:jc w:val="distribute"/>
              <w:textAlignment w:val="auto"/>
              <w:outlineLvl w:val="9"/>
              <w:rPr>
                <w:rFonts w:ascii="Times New Roman" w:hAnsi="Times New Roman" w:eastAsia="黑体" w:cs="仿宋"/>
                <w:b w:val="0"/>
                <w:caps w:val="0"/>
                <w:smallCaps w:val="0"/>
                <w:color w:val="auto"/>
                <w:spacing w:val="0"/>
                <w:kern w:val="32"/>
                <w:sz w:val="32"/>
                <w:szCs w:val="32"/>
                <w:highlight w:val="none"/>
              </w:rPr>
            </w:pPr>
            <w:r>
              <w:rPr>
                <w:rFonts w:hint="eastAsia" w:ascii="Times New Roman" w:hAnsi="Times New Roman" w:eastAsia="黑体" w:cs="仿宋"/>
                <w:b w:val="0"/>
                <w:caps w:val="0"/>
                <w:smallCaps w:val="0"/>
                <w:color w:val="auto"/>
                <w:spacing w:val="0"/>
                <w:kern w:val="32"/>
                <w:sz w:val="32"/>
                <w:szCs w:val="32"/>
                <w:highlight w:val="none"/>
              </w:rPr>
              <w:t>评价机构：</w:t>
            </w:r>
          </w:p>
        </w:tc>
        <w:tc>
          <w:tcPr>
            <w:tcW w:w="5108" w:type="dxa"/>
            <w:vAlign w:val="center"/>
          </w:tcPr>
          <w:p>
            <w:pPr>
              <w:keepNext w:val="0"/>
              <w:keepLines w:val="0"/>
              <w:pageBreakBefore w:val="0"/>
              <w:widowControl w:val="0"/>
              <w:kinsoku/>
              <w:wordWrap/>
              <w:overflowPunct/>
              <w:topLinePunct w:val="0"/>
              <w:autoSpaceDE/>
              <w:autoSpaceDN/>
              <w:bidi w:val="0"/>
              <w:adjustRightInd/>
              <w:snapToGrid/>
              <w:spacing w:beforeAutospacing="0" w:line="600" w:lineRule="auto"/>
              <w:ind w:firstLine="0" w:firstLineChars="0"/>
              <w:jc w:val="left"/>
              <w:textAlignment w:val="auto"/>
              <w:outlineLvl w:val="9"/>
              <w:rPr>
                <w:rFonts w:ascii="Times New Roman" w:hAnsi="Times New Roman" w:eastAsia="黑体" w:cs="仿宋"/>
                <w:b w:val="0"/>
                <w:caps w:val="0"/>
                <w:smallCaps w:val="0"/>
                <w:color w:val="auto"/>
                <w:spacing w:val="0"/>
                <w:kern w:val="32"/>
                <w:sz w:val="32"/>
                <w:szCs w:val="32"/>
                <w:highlight w:val="none"/>
              </w:rPr>
            </w:pPr>
            <w:r>
              <w:rPr>
                <w:rFonts w:hint="eastAsia" w:ascii="Times New Roman" w:hAnsi="Times New Roman" w:eastAsia="黑体" w:cs="仿宋"/>
                <w:b w:val="0"/>
                <w:caps w:val="0"/>
                <w:smallCaps w:val="0"/>
                <w:color w:val="auto"/>
                <w:spacing w:val="0"/>
                <w:kern w:val="32"/>
                <w:sz w:val="32"/>
                <w:szCs w:val="32"/>
                <w:highlight w:val="none"/>
                <w:u w:val="single"/>
              </w:rPr>
              <w:t>内蒙古中科云创管理咨询有限公司</w:t>
            </w:r>
          </w:p>
        </w:tc>
      </w:tr>
    </w:tbl>
    <w:p>
      <w:pPr>
        <w:keepNext w:val="0"/>
        <w:keepLines w:val="0"/>
        <w:pageBreakBefore w:val="0"/>
        <w:widowControl w:val="0"/>
        <w:kinsoku/>
        <w:wordWrap/>
        <w:overflowPunct/>
        <w:topLinePunct w:val="0"/>
        <w:autoSpaceDE/>
        <w:autoSpaceDN/>
        <w:bidi w:val="0"/>
        <w:adjustRightInd/>
        <w:snapToGrid/>
        <w:spacing w:beforeAutospacing="0" w:line="360" w:lineRule="auto"/>
        <w:ind w:firstLine="640" w:firstLineChars="200"/>
        <w:jc w:val="both"/>
        <w:textAlignment w:val="auto"/>
        <w:outlineLvl w:val="9"/>
        <w:rPr>
          <w:rFonts w:ascii="Times New Roman" w:hAnsi="Times New Roman" w:eastAsia="仿宋_GB2312" w:cs="仿宋"/>
          <w:b w:val="0"/>
          <w:caps w:val="0"/>
          <w:smallCaps w:val="0"/>
          <w:color w:val="auto"/>
          <w:spacing w:val="0"/>
          <w:kern w:val="32"/>
          <w:sz w:val="32"/>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ind w:firstLine="0" w:firstLineChars="0"/>
        <w:jc w:val="center"/>
        <w:textAlignment w:val="auto"/>
        <w:outlineLvl w:val="9"/>
        <w:rPr>
          <w:rFonts w:hint="eastAsia" w:ascii="Times New Roman" w:hAnsi="Times New Roman" w:eastAsia="黑体" w:cs="仿宋"/>
          <w:b/>
          <w:bCs/>
          <w:caps w:val="0"/>
          <w:smallCaps w:val="0"/>
          <w:color w:val="auto"/>
          <w:spacing w:val="0"/>
          <w:kern w:val="32"/>
          <w:sz w:val="44"/>
          <w:szCs w:val="44"/>
          <w:highlight w:val="none"/>
        </w:rPr>
      </w:pPr>
      <w:bookmarkStart w:id="6" w:name="_Toc32426"/>
      <w:bookmarkStart w:id="7" w:name="_Toc10273"/>
      <w:bookmarkStart w:id="8" w:name="_Toc10099"/>
      <w:bookmarkStart w:id="9" w:name="_Toc6261"/>
      <w:bookmarkStart w:id="10" w:name="_Toc3829"/>
    </w:p>
    <w:p>
      <w:pPr>
        <w:keepNext w:val="0"/>
        <w:keepLines w:val="0"/>
        <w:pageBreakBefore w:val="0"/>
        <w:widowControl w:val="0"/>
        <w:kinsoku/>
        <w:wordWrap/>
        <w:overflowPunct/>
        <w:topLinePunct w:val="0"/>
        <w:autoSpaceDE/>
        <w:autoSpaceDN/>
        <w:bidi w:val="0"/>
        <w:adjustRightInd/>
        <w:snapToGrid/>
        <w:spacing w:beforeAutospacing="0" w:line="360" w:lineRule="auto"/>
        <w:ind w:firstLine="0" w:firstLineChars="0"/>
        <w:jc w:val="center"/>
        <w:textAlignment w:val="auto"/>
        <w:outlineLvl w:val="9"/>
        <w:rPr>
          <w:rFonts w:hint="eastAsia" w:ascii="Times New Roman" w:hAnsi="Times New Roman" w:eastAsia="黑体" w:cs="仿宋"/>
          <w:b/>
          <w:bCs/>
          <w:caps w:val="0"/>
          <w:smallCaps w:val="0"/>
          <w:color w:val="auto"/>
          <w:spacing w:val="0"/>
          <w:kern w:val="32"/>
          <w:sz w:val="44"/>
          <w:szCs w:val="44"/>
          <w:highlight w:val="none"/>
        </w:rPr>
      </w:pPr>
    </w:p>
    <w:p>
      <w:pPr>
        <w:keepNext w:val="0"/>
        <w:keepLines w:val="0"/>
        <w:pageBreakBefore w:val="0"/>
        <w:widowControl w:val="0"/>
        <w:kinsoku/>
        <w:wordWrap/>
        <w:overflowPunct/>
        <w:topLinePunct w:val="0"/>
        <w:autoSpaceDE/>
        <w:autoSpaceDN/>
        <w:bidi w:val="0"/>
        <w:adjustRightInd/>
        <w:snapToGrid/>
        <w:spacing w:beforeAutospacing="0" w:line="560" w:lineRule="exact"/>
        <w:ind w:firstLine="0" w:firstLineChars="0"/>
        <w:jc w:val="center"/>
        <w:textAlignment w:val="auto"/>
        <w:outlineLvl w:val="9"/>
        <w:rPr>
          <w:rFonts w:ascii="Times New Roman" w:hAnsi="Times New Roman" w:eastAsia="黑体" w:cs="仿宋"/>
          <w:b/>
          <w:bCs/>
          <w:caps w:val="0"/>
          <w:smallCaps w:val="0"/>
          <w:color w:val="auto"/>
          <w:spacing w:val="0"/>
          <w:kern w:val="32"/>
          <w:sz w:val="44"/>
          <w:szCs w:val="44"/>
          <w:highlight w:val="none"/>
        </w:rPr>
      </w:pPr>
      <w:r>
        <w:rPr>
          <w:rFonts w:hint="eastAsia" w:ascii="Times New Roman" w:hAnsi="Times New Roman" w:eastAsia="黑体" w:cs="仿宋"/>
          <w:b/>
          <w:bCs/>
          <w:caps w:val="0"/>
          <w:smallCaps w:val="0"/>
          <w:color w:val="auto"/>
          <w:spacing w:val="0"/>
          <w:kern w:val="32"/>
          <w:sz w:val="44"/>
          <w:szCs w:val="44"/>
          <w:highlight w:val="none"/>
        </w:rPr>
        <w:t>公园、广场、绿地景观亮化PPP项目</w:t>
      </w:r>
      <w:bookmarkEnd w:id="6"/>
      <w:bookmarkEnd w:id="7"/>
      <w:bookmarkEnd w:id="8"/>
      <w:bookmarkEnd w:id="9"/>
    </w:p>
    <w:p>
      <w:pPr>
        <w:keepNext w:val="0"/>
        <w:keepLines w:val="0"/>
        <w:pageBreakBefore w:val="0"/>
        <w:widowControl w:val="0"/>
        <w:kinsoku/>
        <w:wordWrap/>
        <w:overflowPunct/>
        <w:topLinePunct w:val="0"/>
        <w:autoSpaceDE/>
        <w:autoSpaceDN/>
        <w:bidi w:val="0"/>
        <w:adjustRightInd/>
        <w:snapToGrid/>
        <w:spacing w:beforeAutospacing="0" w:line="560" w:lineRule="exact"/>
        <w:ind w:firstLine="0" w:firstLineChars="0"/>
        <w:jc w:val="center"/>
        <w:textAlignment w:val="auto"/>
        <w:outlineLvl w:val="9"/>
        <w:rPr>
          <w:rFonts w:ascii="Times New Roman" w:hAnsi="Times New Roman" w:eastAsia="黑体" w:cs="仿宋"/>
          <w:b/>
          <w:caps w:val="0"/>
          <w:smallCaps w:val="0"/>
          <w:color w:val="auto"/>
          <w:spacing w:val="0"/>
          <w:kern w:val="32"/>
          <w:sz w:val="44"/>
          <w:highlight w:val="none"/>
        </w:rPr>
      </w:pPr>
      <w:bookmarkStart w:id="11" w:name="_Toc18161"/>
      <w:bookmarkStart w:id="12" w:name="_Toc24251"/>
      <w:bookmarkStart w:id="13" w:name="_Toc22548"/>
      <w:bookmarkStart w:id="14" w:name="_Toc4818"/>
      <w:r>
        <w:rPr>
          <w:rFonts w:hint="eastAsia" w:ascii="Times New Roman" w:hAnsi="Times New Roman" w:eastAsia="黑体" w:cs="仿宋"/>
          <w:b/>
          <w:bCs/>
          <w:caps w:val="0"/>
          <w:smallCaps w:val="0"/>
          <w:color w:val="auto"/>
          <w:spacing w:val="0"/>
          <w:kern w:val="32"/>
          <w:sz w:val="44"/>
          <w:szCs w:val="44"/>
          <w:highlight w:val="none"/>
        </w:rPr>
        <w:t>绩效评价报告</w:t>
      </w:r>
      <w:bookmarkEnd w:id="11"/>
      <w:bookmarkEnd w:id="12"/>
      <w:bookmarkEnd w:id="13"/>
      <w:bookmarkEnd w:id="14"/>
    </w:p>
    <w:p>
      <w:pPr>
        <w:keepNext w:val="0"/>
        <w:keepLines w:val="0"/>
        <w:pageBreakBefore w:val="0"/>
        <w:widowControl w:val="0"/>
        <w:kinsoku/>
        <w:wordWrap/>
        <w:overflowPunct/>
        <w:topLinePunct w:val="0"/>
        <w:autoSpaceDE/>
        <w:autoSpaceDN/>
        <w:bidi w:val="0"/>
        <w:adjustRightInd/>
        <w:snapToGrid/>
        <w:spacing w:beforeAutospacing="0" w:line="360" w:lineRule="auto"/>
        <w:ind w:firstLine="640" w:firstLineChars="200"/>
        <w:jc w:val="both"/>
        <w:textAlignment w:val="auto"/>
        <w:outlineLvl w:val="0"/>
        <w:rPr>
          <w:rFonts w:hint="eastAsia" w:ascii="Times New Roman" w:hAnsi="Times New Roman" w:eastAsia="黑体" w:cs="楷体"/>
          <w:b w:val="0"/>
          <w:caps w:val="0"/>
          <w:smallCaps w:val="0"/>
          <w:color w:val="auto"/>
          <w:spacing w:val="0"/>
          <w:kern w:val="32"/>
          <w:sz w:val="32"/>
          <w:szCs w:val="32"/>
          <w:highlight w:val="none"/>
        </w:rPr>
      </w:pPr>
      <w:bookmarkStart w:id="15" w:name="_Toc2415"/>
      <w:bookmarkStart w:id="16" w:name="_Toc16083"/>
      <w:bookmarkStart w:id="17" w:name="_Toc27122"/>
    </w:p>
    <w:p>
      <w:pPr>
        <w:keepNext w:val="0"/>
        <w:keepLines w:val="0"/>
        <w:pageBreakBefore w:val="0"/>
        <w:widowControl w:val="0"/>
        <w:kinsoku/>
        <w:wordWrap/>
        <w:overflowPunct/>
        <w:topLinePunct w:val="0"/>
        <w:autoSpaceDE/>
        <w:autoSpaceDN/>
        <w:bidi w:val="0"/>
        <w:adjustRightInd/>
        <w:snapToGrid/>
        <w:spacing w:beforeAutospacing="0" w:line="360" w:lineRule="auto"/>
        <w:ind w:firstLine="640" w:firstLineChars="200"/>
        <w:jc w:val="both"/>
        <w:textAlignment w:val="auto"/>
        <w:outlineLvl w:val="0"/>
        <w:rPr>
          <w:rFonts w:ascii="Times New Roman" w:hAnsi="Times New Roman" w:eastAsia="楷体" w:cs="仿宋"/>
          <w:b/>
          <w:bCs/>
          <w:caps w:val="0"/>
          <w:smallCaps w:val="0"/>
          <w:color w:val="auto"/>
          <w:spacing w:val="0"/>
          <w:kern w:val="32"/>
          <w:sz w:val="32"/>
          <w:highlight w:val="none"/>
        </w:rPr>
      </w:pPr>
      <w:r>
        <w:rPr>
          <w:rFonts w:hint="eastAsia" w:ascii="Times New Roman" w:hAnsi="Times New Roman" w:eastAsia="黑体" w:cs="楷体"/>
          <w:b w:val="0"/>
          <w:caps w:val="0"/>
          <w:smallCaps w:val="0"/>
          <w:color w:val="auto"/>
          <w:spacing w:val="0"/>
          <w:kern w:val="32"/>
          <w:sz w:val="32"/>
          <w:szCs w:val="32"/>
          <w:highlight w:val="none"/>
        </w:rPr>
        <w:t>一、项目基本情况</w:t>
      </w:r>
      <w:bookmarkEnd w:id="10"/>
      <w:bookmarkEnd w:id="15"/>
      <w:bookmarkEnd w:id="16"/>
      <w:bookmarkEnd w:id="17"/>
    </w:p>
    <w:p>
      <w:pPr>
        <w:keepNext w:val="0"/>
        <w:keepLines w:val="0"/>
        <w:pageBreakBefore w:val="0"/>
        <w:widowControl w:val="0"/>
        <w:kinsoku/>
        <w:wordWrap/>
        <w:overflowPunct/>
        <w:topLinePunct w:val="0"/>
        <w:autoSpaceDE/>
        <w:autoSpaceDN/>
        <w:bidi w:val="0"/>
        <w:adjustRightInd/>
        <w:snapToGrid/>
        <w:spacing w:beforeAutospacing="0" w:line="360" w:lineRule="auto"/>
        <w:ind w:firstLine="643" w:firstLineChars="200"/>
        <w:jc w:val="both"/>
        <w:textAlignment w:val="auto"/>
        <w:outlineLvl w:val="9"/>
        <w:rPr>
          <w:rFonts w:hint="eastAsia" w:ascii="Times New Roman" w:hAnsi="Times New Roman" w:eastAsia="楷体" w:cs="仿宋"/>
          <w:b w:val="0"/>
          <w:caps w:val="0"/>
          <w:smallCaps w:val="0"/>
          <w:color w:val="auto"/>
          <w:spacing w:val="0"/>
          <w:kern w:val="32"/>
          <w:sz w:val="32"/>
          <w:szCs w:val="32"/>
          <w:highlight w:val="none"/>
          <w:lang w:eastAsia="zh-CN"/>
        </w:rPr>
      </w:pPr>
      <w:r>
        <w:rPr>
          <w:rFonts w:hint="eastAsia" w:ascii="Times New Roman" w:hAnsi="Times New Roman" w:eastAsia="楷体" w:cs="仿宋"/>
          <w:b/>
          <w:caps w:val="0"/>
          <w:smallCaps w:val="0"/>
          <w:color w:val="auto"/>
          <w:spacing w:val="0"/>
          <w:kern w:val="32"/>
          <w:sz w:val="32"/>
          <w:highlight w:val="none"/>
        </w:rPr>
        <w:t>（</w:t>
      </w:r>
      <w:r>
        <w:rPr>
          <w:rFonts w:hint="eastAsia" w:eastAsia="楷体" w:cs="仿宋"/>
          <w:b/>
          <w:caps w:val="0"/>
          <w:smallCaps w:val="0"/>
          <w:color w:val="auto"/>
          <w:spacing w:val="0"/>
          <w:kern w:val="32"/>
          <w:sz w:val="32"/>
          <w:highlight w:val="none"/>
          <w:lang w:eastAsia="zh-CN"/>
        </w:rPr>
        <w:t>一</w:t>
      </w:r>
      <w:r>
        <w:rPr>
          <w:rFonts w:hint="eastAsia" w:ascii="Times New Roman" w:hAnsi="Times New Roman" w:eastAsia="楷体" w:cs="仿宋"/>
          <w:b/>
          <w:caps w:val="0"/>
          <w:smallCaps w:val="0"/>
          <w:color w:val="auto"/>
          <w:spacing w:val="0"/>
          <w:kern w:val="32"/>
          <w:sz w:val="32"/>
          <w:highlight w:val="none"/>
        </w:rPr>
        <w:t>）</w:t>
      </w:r>
      <w:r>
        <w:rPr>
          <w:rFonts w:hint="eastAsia" w:eastAsia="楷体" w:cs="仿宋"/>
          <w:b/>
          <w:caps w:val="0"/>
          <w:smallCaps w:val="0"/>
          <w:color w:val="auto"/>
          <w:spacing w:val="0"/>
          <w:kern w:val="32"/>
          <w:sz w:val="32"/>
          <w:highlight w:val="none"/>
          <w:lang w:eastAsia="zh-CN"/>
        </w:rPr>
        <w:t>项目概况</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640" w:firstLineChars="200"/>
        <w:jc w:val="both"/>
        <w:textAlignment w:val="auto"/>
        <w:outlineLvl w:val="9"/>
        <w:rPr>
          <w:rFonts w:ascii="Times New Roman" w:hAnsi="Times New Roman" w:eastAsia="仿宋_GB2312" w:cs="仿宋"/>
          <w:b w:val="0"/>
          <w:caps w:val="0"/>
          <w:smallCaps w:val="0"/>
          <w:color w:val="auto"/>
          <w:spacing w:val="0"/>
          <w:kern w:val="32"/>
          <w:sz w:val="32"/>
          <w:szCs w:val="32"/>
          <w:highlight w:val="none"/>
        </w:rPr>
      </w:pPr>
      <w:r>
        <w:rPr>
          <w:rFonts w:hint="eastAsia" w:ascii="Times New Roman" w:hAnsi="Times New Roman" w:eastAsia="仿宋_GB2312" w:cs="仿宋"/>
          <w:b w:val="0"/>
          <w:caps w:val="0"/>
          <w:smallCaps w:val="0"/>
          <w:color w:val="auto"/>
          <w:spacing w:val="0"/>
          <w:kern w:val="32"/>
          <w:sz w:val="32"/>
          <w:szCs w:val="32"/>
          <w:highlight w:val="none"/>
        </w:rPr>
        <w:t>随着社会的发展，城市的亮化工程建设已经成为展示城市形象的重要手段。但仅仅是功能性的照明已经不能有效满足人们的需求。社会的发展和商业竞争的需要，促使人们对城市建筑物和公共空间，如城市广场、商业文化街、旅游景观、纪念性建筑、历史建筑、文化建筑、政府办公建筑以及交通建筑等设计和实施亮化工程。亮化工程在实施过程中</w:t>
      </w:r>
      <w:r>
        <w:rPr>
          <w:rFonts w:hint="eastAsia" w:cs="仿宋"/>
          <w:b w:val="0"/>
          <w:caps w:val="0"/>
          <w:smallCaps w:val="0"/>
          <w:color w:val="auto"/>
          <w:spacing w:val="0"/>
          <w:kern w:val="32"/>
          <w:sz w:val="32"/>
          <w:szCs w:val="32"/>
          <w:highlight w:val="none"/>
          <w:lang w:eastAsia="zh-CN"/>
        </w:rPr>
        <w:t>，</w:t>
      </w:r>
      <w:r>
        <w:rPr>
          <w:rFonts w:hint="eastAsia" w:ascii="Times New Roman" w:hAnsi="Times New Roman" w:eastAsia="仿宋_GB2312" w:cs="仿宋"/>
          <w:b w:val="0"/>
          <w:caps w:val="0"/>
          <w:smallCaps w:val="0"/>
          <w:color w:val="auto"/>
          <w:spacing w:val="0"/>
          <w:kern w:val="32"/>
          <w:sz w:val="32"/>
          <w:szCs w:val="32"/>
          <w:highlight w:val="none"/>
        </w:rPr>
        <w:t>不仅要注重构筑、营造与城市历史、现状和发展前景相适应的文化氛围，体现城市文化内涵，更要把握时代脉搏，使城市夜景照明更具特色和生命力。夜景亮化工程围绕滨河大道、通格朗路沿线、沿街景观节点、出入口沿线展开，以母亲公园、天圆地方广场等建筑为核心塑造城市记忆地标，通过不同主题的灯光秀表演，展示鄂尔多斯的繁华夜景和文化内涵，为市民和游客呈现出盛大恢宏的视觉盛宴。</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640" w:firstLineChars="200"/>
        <w:jc w:val="both"/>
        <w:textAlignment w:val="auto"/>
        <w:outlineLvl w:val="9"/>
        <w:rPr>
          <w:rFonts w:ascii="Times New Roman" w:hAnsi="Times New Roman" w:eastAsia="仿宋_GB2312" w:cs="仿宋"/>
          <w:b w:val="0"/>
          <w:caps w:val="0"/>
          <w:smallCaps w:val="0"/>
          <w:color w:val="auto"/>
          <w:spacing w:val="0"/>
          <w:kern w:val="32"/>
          <w:sz w:val="32"/>
          <w:szCs w:val="32"/>
          <w:highlight w:val="none"/>
        </w:rPr>
      </w:pPr>
      <w:r>
        <w:rPr>
          <w:rFonts w:hint="eastAsia" w:ascii="Times New Roman" w:hAnsi="Times New Roman" w:eastAsia="仿宋_GB2312" w:cs="仿宋"/>
          <w:b w:val="0"/>
          <w:caps w:val="0"/>
          <w:smallCaps w:val="0"/>
          <w:color w:val="auto"/>
          <w:spacing w:val="0"/>
          <w:kern w:val="32"/>
          <w:sz w:val="32"/>
          <w:szCs w:val="32"/>
          <w:highlight w:val="none"/>
        </w:rPr>
        <w:t>根据国家、自治区及鄂尔多斯市政府关于加快城市投融资改革精神，为进一步创新伊金霍洛旗城市基础设施投融资体制，拓宽城市建设融资渠道，提升城市基础设施的建设运营绩效水平，加快推进城市基础设施项目PPP试点工作，伊金霍洛旗人民政府决定采用PPP模式实施伊金霍洛旗公园、广场、绿地景观亮化项目。</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640" w:firstLineChars="200"/>
        <w:jc w:val="both"/>
        <w:textAlignment w:val="auto"/>
        <w:outlineLvl w:val="9"/>
        <w:rPr>
          <w:rFonts w:ascii="Times New Roman" w:hAnsi="Times New Roman" w:eastAsia="仿宋_GB2312" w:cs="仿宋"/>
          <w:b w:val="0"/>
          <w:caps w:val="0"/>
          <w:smallCaps w:val="0"/>
          <w:color w:val="auto"/>
          <w:spacing w:val="0"/>
          <w:kern w:val="32"/>
          <w:sz w:val="32"/>
          <w:szCs w:val="32"/>
          <w:highlight w:val="none"/>
        </w:rPr>
      </w:pPr>
      <w:r>
        <w:rPr>
          <w:rFonts w:hint="eastAsia" w:ascii="Times New Roman" w:hAnsi="Times New Roman" w:eastAsia="仿宋_GB2312" w:cs="仿宋"/>
          <w:b w:val="0"/>
          <w:caps w:val="0"/>
          <w:smallCaps w:val="0"/>
          <w:color w:val="auto"/>
          <w:spacing w:val="0"/>
          <w:kern w:val="32"/>
          <w:sz w:val="32"/>
          <w:szCs w:val="32"/>
          <w:highlight w:val="none"/>
        </w:rPr>
        <w:t>伊金霍洛旗市政公用事业中心于2017年7月24日发布伊金霍洛旗公园、广场、绿地景观亮化PPP项目资格预审公告。2017年9月14日发布中标公示，中标人为内蒙古恒隆城市景观照明工程有限公司、深圳市千百辉照明工程有限公司联合体。2017年10月13日成立项目公司内蒙古中佑智慧城市建设有限公司。2017年12月26日，伊金霍洛旗市政公用事业中心代表政府与项目公司签订项目合同。项目合作期限为10年，其中建设期1年（2017年），运营维护期9年（2018年-2027年）。</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640" w:firstLineChars="200"/>
        <w:jc w:val="both"/>
        <w:textAlignment w:val="auto"/>
        <w:outlineLvl w:val="9"/>
        <w:rPr>
          <w:rFonts w:hint="eastAsia" w:ascii="Times New Roman" w:hAnsi="Times New Roman" w:eastAsia="仿宋_GB2312" w:cs="仿宋"/>
          <w:b w:val="0"/>
          <w:caps w:val="0"/>
          <w:smallCaps w:val="0"/>
          <w:color w:val="auto"/>
          <w:spacing w:val="0"/>
          <w:kern w:val="32"/>
          <w:sz w:val="32"/>
          <w:szCs w:val="32"/>
          <w:highlight w:val="none"/>
        </w:rPr>
      </w:pPr>
      <w:r>
        <w:rPr>
          <w:rFonts w:hint="eastAsia" w:ascii="Times New Roman" w:hAnsi="Times New Roman" w:eastAsia="仿宋_GB2312" w:cs="仿宋"/>
          <w:b w:val="0"/>
          <w:caps w:val="0"/>
          <w:smallCaps w:val="0"/>
          <w:color w:val="auto"/>
          <w:spacing w:val="0"/>
          <w:kern w:val="32"/>
          <w:sz w:val="32"/>
          <w:szCs w:val="32"/>
          <w:highlight w:val="none"/>
        </w:rPr>
        <w:t>PPP项目交易结构是项目结构设计中的核心环节，需要综合协调和合理配置各方权利义务。本项目由社会资本方独资成立项目公司。项目公司负责项目的投融资、建设、运营和移交，并有权根据可用性和运营维护绩效评价结果从伊金霍洛旗市政公用事业中心获取运营补助作为回报。待项目期满无偿移交且质量保证期满后，项目公司清算解散。伊金霍洛旗市政公用事业中心作为本项目的实施机构</w:t>
      </w:r>
      <w:r>
        <w:rPr>
          <w:rFonts w:hint="eastAsia" w:cs="仿宋"/>
          <w:b w:val="0"/>
          <w:caps w:val="0"/>
          <w:smallCaps w:val="0"/>
          <w:color w:val="auto"/>
          <w:spacing w:val="0"/>
          <w:kern w:val="32"/>
          <w:sz w:val="32"/>
          <w:szCs w:val="32"/>
          <w:highlight w:val="none"/>
          <w:lang w:eastAsia="zh-CN"/>
        </w:rPr>
        <w:t>，</w:t>
      </w:r>
      <w:r>
        <w:rPr>
          <w:rFonts w:hint="eastAsia" w:ascii="Times New Roman" w:hAnsi="Times New Roman" w:eastAsia="仿宋_GB2312" w:cs="仿宋"/>
          <w:b w:val="0"/>
          <w:caps w:val="0"/>
          <w:smallCaps w:val="0"/>
          <w:color w:val="auto"/>
          <w:spacing w:val="0"/>
          <w:kern w:val="32"/>
          <w:sz w:val="32"/>
          <w:szCs w:val="32"/>
          <w:highlight w:val="none"/>
        </w:rPr>
        <w:t>负责代表政府与项目公司进行日常对接</w:t>
      </w:r>
      <w:r>
        <w:rPr>
          <w:rFonts w:hint="eastAsia" w:cs="仿宋"/>
          <w:b w:val="0"/>
          <w:caps w:val="0"/>
          <w:smallCaps w:val="0"/>
          <w:color w:val="auto"/>
          <w:spacing w:val="0"/>
          <w:kern w:val="32"/>
          <w:sz w:val="32"/>
          <w:szCs w:val="32"/>
          <w:highlight w:val="none"/>
          <w:lang w:eastAsia="zh-CN"/>
        </w:rPr>
        <w:t>，</w:t>
      </w:r>
      <w:r>
        <w:rPr>
          <w:rFonts w:hint="eastAsia" w:ascii="Times New Roman" w:hAnsi="Times New Roman" w:eastAsia="仿宋_GB2312" w:cs="仿宋"/>
          <w:b w:val="0"/>
          <w:caps w:val="0"/>
          <w:smallCaps w:val="0"/>
          <w:color w:val="auto"/>
          <w:spacing w:val="0"/>
          <w:kern w:val="32"/>
          <w:sz w:val="32"/>
          <w:szCs w:val="32"/>
          <w:highlight w:val="none"/>
        </w:rPr>
        <w:t>并按照行政职能对项目的建设以及运营养护进行评价监督，伊金霍洛旗市政公用事业中心根据评价监督结果向项目公司支付政府付费。</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643" w:firstLineChars="200"/>
        <w:jc w:val="both"/>
        <w:textAlignment w:val="auto"/>
        <w:outlineLvl w:val="1"/>
        <w:rPr>
          <w:rFonts w:hint="eastAsia" w:ascii="Times New Roman" w:hAnsi="Times New Roman" w:eastAsia="楷体" w:cs="仿宋"/>
          <w:b/>
          <w:caps w:val="0"/>
          <w:smallCaps w:val="0"/>
          <w:color w:val="auto"/>
          <w:spacing w:val="0"/>
          <w:kern w:val="32"/>
          <w:sz w:val="32"/>
          <w:highlight w:val="none"/>
        </w:rPr>
      </w:pPr>
      <w:bookmarkStart w:id="18" w:name="_Toc30009"/>
      <w:bookmarkStart w:id="19" w:name="_Toc26709"/>
      <w:bookmarkStart w:id="20" w:name="_Toc21183"/>
      <w:bookmarkStart w:id="21" w:name="_Toc10223"/>
      <w:r>
        <w:rPr>
          <w:rFonts w:hint="eastAsia" w:ascii="Times New Roman" w:hAnsi="Times New Roman" w:eastAsia="楷体" w:cs="仿宋"/>
          <w:b/>
          <w:caps w:val="0"/>
          <w:smallCaps w:val="0"/>
          <w:color w:val="auto"/>
          <w:spacing w:val="0"/>
          <w:kern w:val="32"/>
          <w:sz w:val="32"/>
          <w:highlight w:val="none"/>
        </w:rPr>
        <w:t>（</w:t>
      </w:r>
      <w:r>
        <w:rPr>
          <w:rFonts w:hint="eastAsia" w:eastAsia="楷体" w:cs="仿宋"/>
          <w:b/>
          <w:caps w:val="0"/>
          <w:smallCaps w:val="0"/>
          <w:color w:val="auto"/>
          <w:spacing w:val="0"/>
          <w:kern w:val="32"/>
          <w:sz w:val="32"/>
          <w:highlight w:val="none"/>
          <w:lang w:eastAsia="zh-CN"/>
        </w:rPr>
        <w:t>二</w:t>
      </w:r>
      <w:r>
        <w:rPr>
          <w:rFonts w:hint="eastAsia" w:ascii="Times New Roman" w:hAnsi="Times New Roman" w:eastAsia="楷体" w:cs="仿宋"/>
          <w:b/>
          <w:caps w:val="0"/>
          <w:smallCaps w:val="0"/>
          <w:color w:val="auto"/>
          <w:spacing w:val="0"/>
          <w:kern w:val="32"/>
          <w:sz w:val="32"/>
          <w:highlight w:val="none"/>
        </w:rPr>
        <w:t>）项目绩效目标</w:t>
      </w:r>
      <w:bookmarkEnd w:id="18"/>
      <w:bookmarkEnd w:id="19"/>
      <w:bookmarkEnd w:id="20"/>
      <w:bookmarkEnd w:id="21"/>
    </w:p>
    <w:p>
      <w:pPr>
        <w:keepNext w:val="0"/>
        <w:keepLines w:val="0"/>
        <w:pageBreakBefore w:val="0"/>
        <w:widowControl w:val="0"/>
        <w:kinsoku/>
        <w:wordWrap/>
        <w:overflowPunct/>
        <w:topLinePunct w:val="0"/>
        <w:autoSpaceDE/>
        <w:autoSpaceDN/>
        <w:bidi w:val="0"/>
        <w:adjustRightInd/>
        <w:snapToGrid/>
        <w:spacing w:beforeAutospacing="0" w:line="360" w:lineRule="auto"/>
        <w:ind w:firstLine="640" w:firstLineChars="200"/>
        <w:jc w:val="both"/>
        <w:textAlignment w:val="auto"/>
        <w:outlineLvl w:val="9"/>
        <w:rPr>
          <w:rFonts w:ascii="Times New Roman" w:hAnsi="Times New Roman" w:eastAsia="仿宋_GB2312" w:cs="仿宋"/>
          <w:b w:val="0"/>
          <w:caps w:val="0"/>
          <w:smallCaps w:val="0"/>
          <w:color w:val="auto"/>
          <w:spacing w:val="0"/>
          <w:kern w:val="32"/>
          <w:sz w:val="32"/>
          <w:szCs w:val="32"/>
          <w:highlight w:val="none"/>
        </w:rPr>
      </w:pPr>
      <w:r>
        <w:rPr>
          <w:rFonts w:hint="eastAsia" w:ascii="Times New Roman" w:hAnsi="Times New Roman" w:eastAsia="仿宋_GB2312" w:cs="仿宋"/>
          <w:b w:val="0"/>
          <w:caps w:val="0"/>
          <w:smallCaps w:val="0"/>
          <w:color w:val="auto"/>
          <w:spacing w:val="0"/>
          <w:kern w:val="32"/>
          <w:sz w:val="32"/>
          <w:szCs w:val="32"/>
          <w:highlight w:val="none"/>
        </w:rPr>
        <w:t>1</w:t>
      </w:r>
      <w:r>
        <w:rPr>
          <w:rFonts w:hint="eastAsia" w:cs="仿宋"/>
          <w:b w:val="0"/>
          <w:caps w:val="0"/>
          <w:smallCaps w:val="0"/>
          <w:color w:val="auto"/>
          <w:spacing w:val="0"/>
          <w:kern w:val="32"/>
          <w:sz w:val="32"/>
          <w:szCs w:val="32"/>
          <w:highlight w:val="none"/>
          <w:lang w:val="en-US" w:eastAsia="zh-CN"/>
        </w:rPr>
        <w:t>.</w:t>
      </w:r>
      <w:r>
        <w:rPr>
          <w:rFonts w:hint="eastAsia" w:ascii="Times New Roman" w:hAnsi="Times New Roman" w:eastAsia="仿宋_GB2312" w:cs="仿宋"/>
          <w:b w:val="0"/>
          <w:caps w:val="0"/>
          <w:smallCaps w:val="0"/>
          <w:color w:val="auto"/>
          <w:spacing w:val="0"/>
          <w:kern w:val="32"/>
          <w:sz w:val="32"/>
          <w:szCs w:val="32"/>
          <w:highlight w:val="none"/>
        </w:rPr>
        <w:t>总体目标</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640" w:firstLineChars="200"/>
        <w:jc w:val="both"/>
        <w:textAlignment w:val="auto"/>
        <w:outlineLvl w:val="9"/>
        <w:rPr>
          <w:rFonts w:ascii="Times New Roman" w:hAnsi="Times New Roman" w:eastAsia="仿宋_GB2312" w:cs="仿宋"/>
          <w:b w:val="0"/>
          <w:caps w:val="0"/>
          <w:smallCaps w:val="0"/>
          <w:color w:val="auto"/>
          <w:spacing w:val="0"/>
          <w:kern w:val="32"/>
          <w:sz w:val="32"/>
          <w:szCs w:val="32"/>
          <w:highlight w:val="none"/>
        </w:rPr>
      </w:pPr>
      <w:r>
        <w:rPr>
          <w:rFonts w:hint="eastAsia" w:ascii="Times New Roman" w:hAnsi="Times New Roman" w:eastAsia="仿宋_GB2312" w:cs="仿宋"/>
          <w:b w:val="0"/>
          <w:caps w:val="0"/>
          <w:smallCaps w:val="0"/>
          <w:color w:val="auto"/>
          <w:spacing w:val="0"/>
          <w:kern w:val="32"/>
          <w:sz w:val="32"/>
          <w:szCs w:val="32"/>
          <w:highlight w:val="none"/>
        </w:rPr>
        <w:t>通过项目的建设和运营，将不断完善城市景观亮化设施，方便城市居民的生活条件，对明晰城市轮廓、突出城市结构、勾勒城市线条、强调城市点面，塑造城市文化品牌具有重要意义。</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640" w:firstLineChars="200"/>
        <w:jc w:val="both"/>
        <w:textAlignment w:val="auto"/>
        <w:outlineLvl w:val="9"/>
        <w:rPr>
          <w:rFonts w:ascii="Times New Roman" w:hAnsi="Times New Roman" w:eastAsia="仿宋_GB2312" w:cs="仿宋"/>
          <w:b w:val="0"/>
          <w:caps w:val="0"/>
          <w:smallCaps w:val="0"/>
          <w:color w:val="auto"/>
          <w:spacing w:val="0"/>
          <w:kern w:val="32"/>
          <w:sz w:val="32"/>
          <w:szCs w:val="32"/>
          <w:highlight w:val="none"/>
        </w:rPr>
      </w:pPr>
      <w:r>
        <w:rPr>
          <w:rFonts w:hint="eastAsia" w:ascii="Times New Roman" w:hAnsi="Times New Roman" w:eastAsia="仿宋_GB2312" w:cs="仿宋"/>
          <w:b w:val="0"/>
          <w:caps w:val="0"/>
          <w:smallCaps w:val="0"/>
          <w:color w:val="auto"/>
          <w:spacing w:val="0"/>
          <w:kern w:val="32"/>
          <w:sz w:val="32"/>
          <w:szCs w:val="32"/>
          <w:highlight w:val="none"/>
        </w:rPr>
        <w:t>2</w:t>
      </w:r>
      <w:r>
        <w:rPr>
          <w:rFonts w:hint="eastAsia" w:cs="仿宋"/>
          <w:b w:val="0"/>
          <w:caps w:val="0"/>
          <w:smallCaps w:val="0"/>
          <w:color w:val="auto"/>
          <w:spacing w:val="0"/>
          <w:kern w:val="32"/>
          <w:sz w:val="32"/>
          <w:szCs w:val="32"/>
          <w:highlight w:val="none"/>
          <w:lang w:val="en-US" w:eastAsia="zh-CN"/>
        </w:rPr>
        <w:t>.</w:t>
      </w:r>
      <w:r>
        <w:rPr>
          <w:rFonts w:hint="eastAsia" w:ascii="Times New Roman" w:hAnsi="Times New Roman" w:eastAsia="仿宋_GB2312" w:cs="仿宋"/>
          <w:b w:val="0"/>
          <w:caps w:val="0"/>
          <w:smallCaps w:val="0"/>
          <w:color w:val="auto"/>
          <w:spacing w:val="0"/>
          <w:kern w:val="32"/>
          <w:sz w:val="32"/>
          <w:szCs w:val="32"/>
          <w:highlight w:val="none"/>
        </w:rPr>
        <w:t>年度目标</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640" w:firstLineChars="200"/>
        <w:jc w:val="both"/>
        <w:textAlignment w:val="auto"/>
        <w:outlineLvl w:val="9"/>
        <w:rPr>
          <w:rFonts w:ascii="Times New Roman" w:hAnsi="Times New Roman" w:eastAsia="仿宋_GB2312" w:cs="仿宋"/>
          <w:b w:val="0"/>
          <w:caps w:val="0"/>
          <w:smallCaps w:val="0"/>
          <w:color w:val="auto"/>
          <w:spacing w:val="0"/>
          <w:kern w:val="32"/>
          <w:sz w:val="32"/>
          <w:szCs w:val="32"/>
          <w:highlight w:val="none"/>
        </w:rPr>
      </w:pPr>
      <w:r>
        <w:rPr>
          <w:rFonts w:hint="eastAsia" w:ascii="Times New Roman" w:hAnsi="Times New Roman" w:eastAsia="仿宋_GB2312" w:cs="仿宋"/>
          <w:b w:val="0"/>
          <w:caps w:val="0"/>
          <w:smallCaps w:val="0"/>
          <w:color w:val="auto"/>
          <w:spacing w:val="0"/>
          <w:kern w:val="32"/>
          <w:sz w:val="32"/>
          <w:szCs w:val="32"/>
          <w:highlight w:val="none"/>
        </w:rPr>
        <w:t>通过项目公司的运营，2018-2022年项目亮灯率达到97%以上；亮化灯具每天开闭时间根据季节变化及时进行调整；故障修复及时率达到100%；照明设施及其附属设备完好率达到100%；塑造城市文化品牌、改善居民生活环境、促进城市可持续发展。</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643" w:firstLineChars="200"/>
        <w:jc w:val="both"/>
        <w:textAlignment w:val="auto"/>
        <w:outlineLvl w:val="1"/>
        <w:rPr>
          <w:rFonts w:hint="eastAsia" w:ascii="Times New Roman" w:hAnsi="Times New Roman" w:eastAsia="楷体" w:cs="仿宋"/>
          <w:b/>
          <w:caps w:val="0"/>
          <w:smallCaps w:val="0"/>
          <w:color w:val="auto"/>
          <w:spacing w:val="0"/>
          <w:kern w:val="32"/>
          <w:sz w:val="32"/>
          <w:highlight w:val="none"/>
        </w:rPr>
      </w:pPr>
      <w:bookmarkStart w:id="22" w:name="_Toc13168"/>
      <w:bookmarkStart w:id="23" w:name="_Toc30178"/>
      <w:bookmarkStart w:id="24" w:name="_Toc12640"/>
      <w:bookmarkStart w:id="25" w:name="_Toc10541"/>
      <w:r>
        <w:rPr>
          <w:rFonts w:hint="eastAsia" w:ascii="Times New Roman" w:hAnsi="Times New Roman" w:eastAsia="楷体" w:cs="仿宋"/>
          <w:b/>
          <w:caps w:val="0"/>
          <w:smallCaps w:val="0"/>
          <w:color w:val="auto"/>
          <w:spacing w:val="0"/>
          <w:kern w:val="32"/>
          <w:sz w:val="32"/>
          <w:highlight w:val="none"/>
        </w:rPr>
        <w:t>（</w:t>
      </w:r>
      <w:r>
        <w:rPr>
          <w:rFonts w:hint="eastAsia" w:eastAsia="楷体" w:cs="仿宋"/>
          <w:b/>
          <w:caps w:val="0"/>
          <w:smallCaps w:val="0"/>
          <w:color w:val="auto"/>
          <w:spacing w:val="0"/>
          <w:kern w:val="32"/>
          <w:sz w:val="32"/>
          <w:highlight w:val="none"/>
          <w:lang w:eastAsia="zh-CN"/>
        </w:rPr>
        <w:t>三</w:t>
      </w:r>
      <w:r>
        <w:rPr>
          <w:rFonts w:hint="eastAsia" w:ascii="Times New Roman" w:hAnsi="Times New Roman" w:eastAsia="楷体" w:cs="仿宋"/>
          <w:b/>
          <w:caps w:val="0"/>
          <w:smallCaps w:val="0"/>
          <w:color w:val="auto"/>
          <w:spacing w:val="0"/>
          <w:kern w:val="32"/>
          <w:sz w:val="32"/>
          <w:highlight w:val="none"/>
        </w:rPr>
        <w:t>）项目主要参与方</w:t>
      </w:r>
      <w:bookmarkEnd w:id="22"/>
      <w:bookmarkEnd w:id="23"/>
      <w:bookmarkEnd w:id="24"/>
      <w:bookmarkEnd w:id="25"/>
    </w:p>
    <w:p>
      <w:pPr>
        <w:keepNext w:val="0"/>
        <w:keepLines w:val="0"/>
        <w:pageBreakBefore w:val="0"/>
        <w:widowControl w:val="0"/>
        <w:kinsoku/>
        <w:wordWrap/>
        <w:overflowPunct/>
        <w:topLinePunct w:val="0"/>
        <w:autoSpaceDE/>
        <w:autoSpaceDN/>
        <w:bidi w:val="0"/>
        <w:adjustRightInd/>
        <w:snapToGrid/>
        <w:spacing w:beforeAutospacing="0" w:line="360" w:lineRule="auto"/>
        <w:ind w:firstLine="640" w:firstLineChars="200"/>
        <w:jc w:val="both"/>
        <w:textAlignment w:val="auto"/>
        <w:outlineLvl w:val="9"/>
        <w:rPr>
          <w:rFonts w:ascii="Times New Roman" w:hAnsi="Times New Roman" w:eastAsia="仿宋_GB2312" w:cs="仿宋"/>
          <w:b w:val="0"/>
          <w:caps w:val="0"/>
          <w:smallCaps w:val="0"/>
          <w:color w:val="auto"/>
          <w:spacing w:val="0"/>
          <w:kern w:val="32"/>
          <w:sz w:val="32"/>
          <w:szCs w:val="32"/>
          <w:highlight w:val="none"/>
        </w:rPr>
      </w:pPr>
      <w:r>
        <w:rPr>
          <w:rFonts w:hint="eastAsia" w:ascii="Times New Roman" w:hAnsi="Times New Roman" w:eastAsia="仿宋_GB2312" w:cs="仿宋"/>
          <w:b w:val="0"/>
          <w:caps w:val="0"/>
          <w:smallCaps w:val="0"/>
          <w:color w:val="auto"/>
          <w:spacing w:val="0"/>
          <w:kern w:val="32"/>
          <w:sz w:val="32"/>
          <w:szCs w:val="32"/>
          <w:highlight w:val="none"/>
        </w:rPr>
        <w:t>1</w:t>
      </w:r>
      <w:r>
        <w:rPr>
          <w:rFonts w:hint="eastAsia" w:cs="仿宋"/>
          <w:b w:val="0"/>
          <w:caps w:val="0"/>
          <w:smallCaps w:val="0"/>
          <w:color w:val="auto"/>
          <w:spacing w:val="0"/>
          <w:kern w:val="32"/>
          <w:sz w:val="32"/>
          <w:szCs w:val="32"/>
          <w:highlight w:val="none"/>
          <w:lang w:val="en-US" w:eastAsia="zh-CN"/>
        </w:rPr>
        <w:t>.</w:t>
      </w:r>
      <w:r>
        <w:rPr>
          <w:rFonts w:hint="eastAsia" w:ascii="Times New Roman" w:hAnsi="Times New Roman" w:eastAsia="仿宋_GB2312" w:cs="仿宋"/>
          <w:b w:val="0"/>
          <w:caps w:val="0"/>
          <w:smallCaps w:val="0"/>
          <w:color w:val="auto"/>
          <w:spacing w:val="0"/>
          <w:kern w:val="32"/>
          <w:sz w:val="32"/>
          <w:szCs w:val="32"/>
          <w:highlight w:val="none"/>
        </w:rPr>
        <w:t>项目预算主管单位：伊金霍洛旗住房和城乡建设局</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640" w:firstLineChars="200"/>
        <w:jc w:val="both"/>
        <w:textAlignment w:val="auto"/>
        <w:outlineLvl w:val="9"/>
        <w:rPr>
          <w:rFonts w:ascii="Times New Roman" w:hAnsi="Times New Roman" w:eastAsia="仿宋_GB2312" w:cs="仿宋"/>
          <w:b w:val="0"/>
          <w:caps w:val="0"/>
          <w:smallCaps w:val="0"/>
          <w:color w:val="auto"/>
          <w:spacing w:val="0"/>
          <w:kern w:val="32"/>
          <w:sz w:val="32"/>
          <w:szCs w:val="32"/>
          <w:highlight w:val="none"/>
        </w:rPr>
      </w:pPr>
      <w:r>
        <w:rPr>
          <w:rFonts w:hint="eastAsia" w:ascii="Times New Roman" w:hAnsi="Times New Roman" w:eastAsia="仿宋_GB2312" w:cs="仿宋"/>
          <w:b w:val="0"/>
          <w:caps w:val="0"/>
          <w:smallCaps w:val="0"/>
          <w:color w:val="auto"/>
          <w:spacing w:val="0"/>
          <w:kern w:val="32"/>
          <w:sz w:val="32"/>
          <w:szCs w:val="32"/>
          <w:highlight w:val="none"/>
        </w:rPr>
        <w:t>2</w:t>
      </w:r>
      <w:r>
        <w:rPr>
          <w:rFonts w:hint="eastAsia" w:cs="仿宋"/>
          <w:b w:val="0"/>
          <w:caps w:val="0"/>
          <w:smallCaps w:val="0"/>
          <w:color w:val="auto"/>
          <w:spacing w:val="0"/>
          <w:kern w:val="32"/>
          <w:sz w:val="32"/>
          <w:szCs w:val="32"/>
          <w:highlight w:val="none"/>
          <w:lang w:val="en-US" w:eastAsia="zh-CN"/>
        </w:rPr>
        <w:t>.</w:t>
      </w:r>
      <w:r>
        <w:rPr>
          <w:rFonts w:hint="eastAsia" w:ascii="Times New Roman" w:hAnsi="Times New Roman" w:eastAsia="仿宋_GB2312" w:cs="仿宋"/>
          <w:b w:val="0"/>
          <w:caps w:val="0"/>
          <w:smallCaps w:val="0"/>
          <w:color w:val="auto"/>
          <w:spacing w:val="0"/>
          <w:kern w:val="32"/>
          <w:sz w:val="32"/>
          <w:szCs w:val="32"/>
          <w:highlight w:val="none"/>
        </w:rPr>
        <w:t>项目预算执行部门：伊金霍洛旗市政公用事业中心</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640" w:firstLineChars="200"/>
        <w:jc w:val="both"/>
        <w:textAlignment w:val="auto"/>
        <w:outlineLvl w:val="9"/>
        <w:rPr>
          <w:rFonts w:ascii="Times New Roman" w:hAnsi="Times New Roman" w:eastAsia="仿宋_GB2312" w:cs="仿宋"/>
          <w:b w:val="0"/>
          <w:caps w:val="0"/>
          <w:smallCaps w:val="0"/>
          <w:color w:val="auto"/>
          <w:spacing w:val="0"/>
          <w:kern w:val="32"/>
          <w:sz w:val="32"/>
          <w:szCs w:val="32"/>
          <w:highlight w:val="none"/>
        </w:rPr>
      </w:pPr>
      <w:r>
        <w:rPr>
          <w:rFonts w:hint="eastAsia" w:ascii="Times New Roman" w:hAnsi="Times New Roman" w:eastAsia="仿宋_GB2312" w:cs="仿宋"/>
          <w:b w:val="0"/>
          <w:caps w:val="0"/>
          <w:smallCaps w:val="0"/>
          <w:color w:val="auto"/>
          <w:spacing w:val="0"/>
          <w:kern w:val="32"/>
          <w:sz w:val="32"/>
          <w:szCs w:val="32"/>
          <w:highlight w:val="none"/>
        </w:rPr>
        <w:t>3</w:t>
      </w:r>
      <w:r>
        <w:rPr>
          <w:rFonts w:hint="eastAsia" w:cs="仿宋"/>
          <w:b w:val="0"/>
          <w:caps w:val="0"/>
          <w:smallCaps w:val="0"/>
          <w:color w:val="auto"/>
          <w:spacing w:val="0"/>
          <w:kern w:val="32"/>
          <w:sz w:val="32"/>
          <w:szCs w:val="32"/>
          <w:highlight w:val="none"/>
          <w:lang w:val="en-US" w:eastAsia="zh-CN"/>
        </w:rPr>
        <w:t>.</w:t>
      </w:r>
      <w:r>
        <w:rPr>
          <w:rFonts w:hint="eastAsia" w:ascii="Times New Roman" w:hAnsi="Times New Roman" w:eastAsia="仿宋_GB2312" w:cs="仿宋"/>
          <w:b w:val="0"/>
          <w:caps w:val="0"/>
          <w:smallCaps w:val="0"/>
          <w:color w:val="auto"/>
          <w:spacing w:val="0"/>
          <w:kern w:val="32"/>
          <w:sz w:val="32"/>
          <w:szCs w:val="32"/>
          <w:highlight w:val="none"/>
        </w:rPr>
        <w:t>社会资本方：内蒙古恒隆城市景观照明工程有限公司、深圳市千百辉照明工程有限公司联合体</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640" w:firstLineChars="200"/>
        <w:jc w:val="both"/>
        <w:textAlignment w:val="auto"/>
        <w:outlineLvl w:val="9"/>
        <w:rPr>
          <w:rFonts w:ascii="Times New Roman" w:hAnsi="Times New Roman" w:eastAsia="仿宋_GB2312" w:cs="仿宋"/>
          <w:b w:val="0"/>
          <w:caps w:val="0"/>
          <w:smallCaps w:val="0"/>
          <w:color w:val="auto"/>
          <w:spacing w:val="0"/>
          <w:kern w:val="32"/>
          <w:sz w:val="32"/>
          <w:szCs w:val="32"/>
          <w:highlight w:val="none"/>
        </w:rPr>
      </w:pPr>
      <w:r>
        <w:rPr>
          <w:rFonts w:hint="eastAsia" w:ascii="Times New Roman" w:hAnsi="Times New Roman" w:eastAsia="仿宋_GB2312" w:cs="仿宋"/>
          <w:b w:val="0"/>
          <w:caps w:val="0"/>
          <w:smallCaps w:val="0"/>
          <w:color w:val="auto"/>
          <w:spacing w:val="0"/>
          <w:kern w:val="32"/>
          <w:sz w:val="32"/>
          <w:szCs w:val="32"/>
          <w:highlight w:val="none"/>
        </w:rPr>
        <w:t>4</w:t>
      </w:r>
      <w:r>
        <w:rPr>
          <w:rFonts w:hint="eastAsia" w:cs="仿宋"/>
          <w:b w:val="0"/>
          <w:caps w:val="0"/>
          <w:smallCaps w:val="0"/>
          <w:color w:val="auto"/>
          <w:spacing w:val="0"/>
          <w:kern w:val="32"/>
          <w:sz w:val="32"/>
          <w:szCs w:val="32"/>
          <w:highlight w:val="none"/>
          <w:lang w:val="en-US" w:eastAsia="zh-CN"/>
        </w:rPr>
        <w:t>.</w:t>
      </w:r>
      <w:r>
        <w:rPr>
          <w:rFonts w:hint="eastAsia" w:ascii="Times New Roman" w:hAnsi="Times New Roman" w:eastAsia="仿宋_GB2312" w:cs="仿宋"/>
          <w:b w:val="0"/>
          <w:caps w:val="0"/>
          <w:smallCaps w:val="0"/>
          <w:color w:val="auto"/>
          <w:spacing w:val="0"/>
          <w:kern w:val="32"/>
          <w:sz w:val="32"/>
          <w:szCs w:val="32"/>
          <w:highlight w:val="none"/>
        </w:rPr>
        <w:t>项目公司：内蒙古中佑智慧城市建设有限公司</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640" w:firstLineChars="200"/>
        <w:jc w:val="both"/>
        <w:textAlignment w:val="auto"/>
        <w:outlineLvl w:val="9"/>
        <w:rPr>
          <w:rFonts w:ascii="Times New Roman" w:hAnsi="Times New Roman" w:eastAsia="仿宋_GB2312" w:cs="仿宋"/>
          <w:b w:val="0"/>
          <w:caps w:val="0"/>
          <w:smallCaps w:val="0"/>
          <w:color w:val="auto"/>
          <w:spacing w:val="0"/>
          <w:kern w:val="32"/>
          <w:sz w:val="32"/>
          <w:szCs w:val="32"/>
          <w:highlight w:val="none"/>
        </w:rPr>
      </w:pPr>
      <w:r>
        <w:rPr>
          <w:rFonts w:hint="eastAsia" w:ascii="Times New Roman" w:hAnsi="Times New Roman" w:eastAsia="仿宋_GB2312" w:cs="仿宋"/>
          <w:b w:val="0"/>
          <w:caps w:val="0"/>
          <w:smallCaps w:val="0"/>
          <w:color w:val="auto"/>
          <w:spacing w:val="0"/>
          <w:kern w:val="32"/>
          <w:sz w:val="32"/>
          <w:szCs w:val="32"/>
          <w:highlight w:val="none"/>
        </w:rPr>
        <w:t>5</w:t>
      </w:r>
      <w:r>
        <w:rPr>
          <w:rFonts w:hint="eastAsia" w:cs="仿宋"/>
          <w:b w:val="0"/>
          <w:caps w:val="0"/>
          <w:smallCaps w:val="0"/>
          <w:color w:val="auto"/>
          <w:spacing w:val="0"/>
          <w:kern w:val="32"/>
          <w:sz w:val="32"/>
          <w:szCs w:val="32"/>
          <w:highlight w:val="none"/>
          <w:lang w:val="en-US" w:eastAsia="zh-CN"/>
        </w:rPr>
        <w:t>.</w:t>
      </w:r>
      <w:r>
        <w:rPr>
          <w:rFonts w:hint="eastAsia" w:ascii="Times New Roman" w:hAnsi="Times New Roman" w:eastAsia="仿宋_GB2312" w:cs="仿宋"/>
          <w:b w:val="0"/>
          <w:caps w:val="0"/>
          <w:smallCaps w:val="0"/>
          <w:color w:val="auto"/>
          <w:spacing w:val="0"/>
          <w:kern w:val="32"/>
          <w:sz w:val="32"/>
          <w:szCs w:val="32"/>
          <w:highlight w:val="none"/>
        </w:rPr>
        <w:t>项目受益方：伊金霍洛旗城乡居民</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643" w:firstLineChars="200"/>
        <w:jc w:val="both"/>
        <w:textAlignment w:val="auto"/>
        <w:outlineLvl w:val="1"/>
        <w:rPr>
          <w:rFonts w:hint="eastAsia" w:ascii="Times New Roman" w:hAnsi="Times New Roman" w:eastAsia="楷体" w:cs="仿宋"/>
          <w:b/>
          <w:caps w:val="0"/>
          <w:smallCaps w:val="0"/>
          <w:color w:val="auto"/>
          <w:spacing w:val="0"/>
          <w:kern w:val="32"/>
          <w:sz w:val="32"/>
          <w:highlight w:val="none"/>
        </w:rPr>
      </w:pPr>
      <w:bookmarkStart w:id="26" w:name="_Toc13420"/>
      <w:bookmarkStart w:id="27" w:name="_Toc4127"/>
      <w:bookmarkStart w:id="28" w:name="_Toc16615"/>
      <w:bookmarkStart w:id="29" w:name="_Toc1732"/>
      <w:r>
        <w:rPr>
          <w:rFonts w:hint="eastAsia" w:ascii="Times New Roman" w:hAnsi="Times New Roman" w:eastAsia="楷体" w:cs="仿宋"/>
          <w:b/>
          <w:caps w:val="0"/>
          <w:smallCaps w:val="0"/>
          <w:color w:val="auto"/>
          <w:spacing w:val="0"/>
          <w:kern w:val="32"/>
          <w:sz w:val="32"/>
          <w:highlight w:val="none"/>
        </w:rPr>
        <w:t>（</w:t>
      </w:r>
      <w:r>
        <w:rPr>
          <w:rFonts w:hint="eastAsia" w:eastAsia="楷体" w:cs="仿宋"/>
          <w:b/>
          <w:caps w:val="0"/>
          <w:smallCaps w:val="0"/>
          <w:color w:val="auto"/>
          <w:spacing w:val="0"/>
          <w:kern w:val="32"/>
          <w:sz w:val="32"/>
          <w:highlight w:val="none"/>
          <w:lang w:eastAsia="zh-CN"/>
        </w:rPr>
        <w:t>四</w:t>
      </w:r>
      <w:r>
        <w:rPr>
          <w:rFonts w:hint="eastAsia" w:ascii="Times New Roman" w:hAnsi="Times New Roman" w:eastAsia="楷体" w:cs="仿宋"/>
          <w:b/>
          <w:caps w:val="0"/>
          <w:smallCaps w:val="0"/>
          <w:color w:val="auto"/>
          <w:spacing w:val="0"/>
          <w:kern w:val="32"/>
          <w:sz w:val="32"/>
          <w:highlight w:val="none"/>
        </w:rPr>
        <w:t>）项目实施内容</w:t>
      </w:r>
      <w:bookmarkEnd w:id="26"/>
      <w:bookmarkEnd w:id="27"/>
      <w:bookmarkEnd w:id="28"/>
      <w:bookmarkEnd w:id="29"/>
    </w:p>
    <w:p>
      <w:pPr>
        <w:keepNext w:val="0"/>
        <w:keepLines w:val="0"/>
        <w:pageBreakBefore w:val="0"/>
        <w:widowControl w:val="0"/>
        <w:kinsoku/>
        <w:wordWrap/>
        <w:overflowPunct/>
        <w:topLinePunct w:val="0"/>
        <w:autoSpaceDE/>
        <w:autoSpaceDN/>
        <w:bidi w:val="0"/>
        <w:adjustRightInd/>
        <w:snapToGrid/>
        <w:spacing w:beforeAutospacing="0" w:line="360" w:lineRule="auto"/>
        <w:ind w:firstLine="640" w:firstLineChars="200"/>
        <w:jc w:val="both"/>
        <w:textAlignment w:val="auto"/>
        <w:outlineLvl w:val="9"/>
        <w:rPr>
          <w:rFonts w:ascii="Times New Roman" w:hAnsi="Times New Roman" w:eastAsia="仿宋_GB2312" w:cs="仿宋"/>
          <w:b w:val="0"/>
          <w:caps w:val="0"/>
          <w:smallCaps w:val="0"/>
          <w:color w:val="auto"/>
          <w:spacing w:val="0"/>
          <w:kern w:val="32"/>
          <w:sz w:val="32"/>
          <w:szCs w:val="32"/>
          <w:highlight w:val="none"/>
        </w:rPr>
      </w:pPr>
      <w:r>
        <w:rPr>
          <w:rFonts w:hint="eastAsia" w:ascii="Times New Roman" w:hAnsi="Times New Roman" w:eastAsia="仿宋_GB2312" w:cs="仿宋"/>
          <w:b w:val="0"/>
          <w:caps w:val="0"/>
          <w:smallCaps w:val="0"/>
          <w:color w:val="auto"/>
          <w:spacing w:val="0"/>
          <w:kern w:val="32"/>
          <w:sz w:val="32"/>
          <w:szCs w:val="32"/>
          <w:highlight w:val="none"/>
        </w:rPr>
        <w:t>该项目主要针对伊旗阿镇滨河大道（一号桥至泰达路交汇处）绿地、通格朗路与文明街交汇处及政府周边、天圆地方广场、母亲公园、一号桥节点、二号桥节点、阿勒腾席热路与纳林河街交汇处的景观亮化项目，含灯具19112套，共敷设电线电缆19807米，安装智能照明控制系统35套，并进行其他辅助工作的实施。</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640" w:firstLineChars="200"/>
        <w:jc w:val="both"/>
        <w:textAlignment w:val="auto"/>
        <w:outlineLvl w:val="9"/>
        <w:rPr>
          <w:rFonts w:ascii="Times New Roman" w:hAnsi="Times New Roman" w:eastAsia="仿宋_GB2312" w:cs="仿宋"/>
          <w:b w:val="0"/>
          <w:caps w:val="0"/>
          <w:smallCaps w:val="0"/>
          <w:color w:val="auto"/>
          <w:spacing w:val="0"/>
          <w:kern w:val="32"/>
          <w:sz w:val="32"/>
          <w:szCs w:val="32"/>
          <w:highlight w:val="none"/>
        </w:rPr>
      </w:pPr>
      <w:r>
        <w:rPr>
          <w:rFonts w:hint="eastAsia" w:ascii="Times New Roman" w:hAnsi="Times New Roman" w:eastAsia="仿宋_GB2312" w:cs="仿宋"/>
          <w:b w:val="0"/>
          <w:caps w:val="0"/>
          <w:smallCaps w:val="0"/>
          <w:color w:val="auto"/>
          <w:spacing w:val="0"/>
          <w:kern w:val="32"/>
          <w:sz w:val="32"/>
          <w:szCs w:val="32"/>
          <w:highlight w:val="none"/>
        </w:rPr>
        <w:t>本项目与康巴什、东胜协调统一决定照明光色，以2100K暖黄光与2700K暖白光为主色调，重要路口及节点RGB进行点缀照明。景观节点照明以树立生态保护为理念，目标使区域成为居民宜居宜乐的休闲场地。灯光以暖色调为主，塑造一个夜晚居民散步、娱乐的优雅空间。伊金霍洛旗圣主明园，融光与物，物光交融，夜景以融光贯穿始末，平静中蕴含着力量，</w:t>
      </w:r>
      <w:r>
        <w:rPr>
          <w:rFonts w:hint="eastAsia" w:cs="仿宋"/>
          <w:b w:val="0"/>
          <w:caps w:val="0"/>
          <w:smallCaps w:val="0"/>
          <w:color w:val="auto"/>
          <w:spacing w:val="0"/>
          <w:kern w:val="32"/>
          <w:sz w:val="32"/>
          <w:szCs w:val="32"/>
          <w:highlight w:val="none"/>
          <w:lang w:eastAsia="zh-CN"/>
        </w:rPr>
        <w:t>广袤</w:t>
      </w:r>
      <w:r>
        <w:rPr>
          <w:rFonts w:hint="eastAsia" w:ascii="Times New Roman" w:hAnsi="Times New Roman" w:eastAsia="仿宋_GB2312" w:cs="仿宋"/>
          <w:b w:val="0"/>
          <w:caps w:val="0"/>
          <w:smallCaps w:val="0"/>
          <w:color w:val="auto"/>
          <w:spacing w:val="0"/>
          <w:kern w:val="32"/>
          <w:sz w:val="32"/>
          <w:szCs w:val="32"/>
          <w:highlight w:val="none"/>
        </w:rPr>
        <w:t>中接纳着包容，传统中谱写着现代的华章，形成一幅欣欣向荣的夜间画面。</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640" w:firstLineChars="200"/>
        <w:jc w:val="both"/>
        <w:textAlignment w:val="auto"/>
        <w:outlineLvl w:val="9"/>
        <w:rPr>
          <w:rFonts w:ascii="Times New Roman" w:hAnsi="Times New Roman" w:eastAsia="仿宋_GB2312" w:cs="仿宋"/>
          <w:b w:val="0"/>
          <w:caps w:val="0"/>
          <w:smallCaps w:val="0"/>
          <w:color w:val="auto"/>
          <w:spacing w:val="0"/>
          <w:kern w:val="32"/>
          <w:sz w:val="32"/>
          <w:szCs w:val="32"/>
          <w:highlight w:val="none"/>
        </w:rPr>
      </w:pPr>
      <w:bookmarkStart w:id="30" w:name="_Toc30152"/>
      <w:r>
        <w:rPr>
          <w:rFonts w:hint="eastAsia" w:ascii="Times New Roman" w:hAnsi="Times New Roman" w:eastAsia="仿宋_GB2312" w:cs="仿宋"/>
          <w:b w:val="0"/>
          <w:caps w:val="0"/>
          <w:smallCaps w:val="0"/>
          <w:color w:val="auto"/>
          <w:spacing w:val="0"/>
          <w:kern w:val="32"/>
          <w:sz w:val="32"/>
          <w:szCs w:val="32"/>
          <w:highlight w:val="none"/>
        </w:rPr>
        <w:t>项目总投资4760万元，审计后总投资4142.47</w:t>
      </w:r>
      <w:r>
        <w:rPr>
          <w:rFonts w:ascii="Times New Roman" w:hAnsi="Times New Roman" w:eastAsia="仿宋_GB2312" w:cs="仿宋"/>
          <w:b w:val="0"/>
          <w:caps w:val="0"/>
          <w:smallCaps w:val="0"/>
          <w:color w:val="auto"/>
          <w:spacing w:val="0"/>
          <w:kern w:val="32"/>
          <w:sz w:val="32"/>
          <w:szCs w:val="32"/>
          <w:highlight w:val="none"/>
        </w:rPr>
        <w:t>万元，</w:t>
      </w:r>
      <w:r>
        <w:rPr>
          <w:rFonts w:hint="eastAsia" w:ascii="Times New Roman" w:hAnsi="Times New Roman" w:eastAsia="仿宋_GB2312" w:cs="仿宋"/>
          <w:b w:val="0"/>
          <w:caps w:val="0"/>
          <w:smallCaps w:val="0"/>
          <w:color w:val="auto"/>
          <w:spacing w:val="0"/>
          <w:kern w:val="32"/>
          <w:sz w:val="32"/>
          <w:szCs w:val="32"/>
          <w:highlight w:val="none"/>
        </w:rPr>
        <w:t>采用PPP（BOT）模式，合作期为10年，其中建设期1年，运营维护期9年。由中标社会资本方全额出资成立内蒙古中佑智慧城市建设有限公司，并负责项目的融资、投资、建设、运营</w:t>
      </w:r>
      <w:r>
        <w:rPr>
          <w:rFonts w:hint="eastAsia" w:cs="仿宋"/>
          <w:b w:val="0"/>
          <w:caps w:val="0"/>
          <w:smallCaps w:val="0"/>
          <w:color w:val="auto"/>
          <w:spacing w:val="0"/>
          <w:kern w:val="32"/>
          <w:sz w:val="32"/>
          <w:szCs w:val="32"/>
          <w:highlight w:val="none"/>
          <w:lang w:eastAsia="zh-CN"/>
        </w:rPr>
        <w:t>、</w:t>
      </w:r>
      <w:r>
        <w:rPr>
          <w:rFonts w:hint="eastAsia" w:ascii="Times New Roman" w:hAnsi="Times New Roman" w:eastAsia="仿宋_GB2312" w:cs="仿宋"/>
          <w:b w:val="0"/>
          <w:caps w:val="0"/>
          <w:smallCaps w:val="0"/>
          <w:color w:val="auto"/>
          <w:spacing w:val="0"/>
          <w:kern w:val="32"/>
          <w:sz w:val="32"/>
          <w:szCs w:val="32"/>
          <w:highlight w:val="none"/>
        </w:rPr>
        <w:t>移交工作。在合作期内</w:t>
      </w:r>
      <w:r>
        <w:rPr>
          <w:rFonts w:hint="eastAsia" w:cs="仿宋"/>
          <w:b w:val="0"/>
          <w:caps w:val="0"/>
          <w:smallCaps w:val="0"/>
          <w:color w:val="auto"/>
          <w:spacing w:val="0"/>
          <w:kern w:val="32"/>
          <w:sz w:val="32"/>
          <w:szCs w:val="32"/>
          <w:highlight w:val="none"/>
          <w:lang w:eastAsia="zh-CN"/>
        </w:rPr>
        <w:t>，</w:t>
      </w:r>
      <w:r>
        <w:rPr>
          <w:rFonts w:hint="eastAsia" w:ascii="Times New Roman" w:hAnsi="Times New Roman" w:eastAsia="仿宋_GB2312" w:cs="仿宋"/>
          <w:b w:val="0"/>
          <w:caps w:val="0"/>
          <w:smallCaps w:val="0"/>
          <w:color w:val="auto"/>
          <w:spacing w:val="0"/>
          <w:kern w:val="32"/>
          <w:sz w:val="32"/>
          <w:szCs w:val="32"/>
          <w:highlight w:val="none"/>
        </w:rPr>
        <w:t>项目公司拥有本项目使用权，项目所有权归伊金霍洛旗市政公用事业中心所有，合作期满将本项目所有资产无偿移交伊金霍洛旗人民政府或政府指定部门。</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643" w:firstLineChars="200"/>
        <w:jc w:val="both"/>
        <w:textAlignment w:val="auto"/>
        <w:outlineLvl w:val="1"/>
        <w:rPr>
          <w:rFonts w:hint="eastAsia" w:ascii="Times New Roman" w:hAnsi="Times New Roman" w:eastAsia="楷体" w:cs="仿宋"/>
          <w:b/>
          <w:caps w:val="0"/>
          <w:smallCaps w:val="0"/>
          <w:color w:val="auto"/>
          <w:spacing w:val="0"/>
          <w:kern w:val="32"/>
          <w:sz w:val="32"/>
          <w:highlight w:val="none"/>
        </w:rPr>
      </w:pPr>
      <w:bookmarkStart w:id="31" w:name="_Toc24465"/>
      <w:bookmarkStart w:id="32" w:name="_Toc14640"/>
      <w:bookmarkStart w:id="33" w:name="_Toc9715"/>
      <w:r>
        <w:rPr>
          <w:rFonts w:hint="eastAsia" w:ascii="Times New Roman" w:hAnsi="Times New Roman" w:eastAsia="楷体" w:cs="仿宋"/>
          <w:b/>
          <w:caps w:val="0"/>
          <w:smallCaps w:val="0"/>
          <w:color w:val="auto"/>
          <w:spacing w:val="0"/>
          <w:kern w:val="32"/>
          <w:sz w:val="32"/>
          <w:highlight w:val="none"/>
        </w:rPr>
        <w:t>（</w:t>
      </w:r>
      <w:r>
        <w:rPr>
          <w:rFonts w:hint="eastAsia" w:eastAsia="楷体" w:cs="仿宋"/>
          <w:b/>
          <w:caps w:val="0"/>
          <w:smallCaps w:val="0"/>
          <w:color w:val="auto"/>
          <w:spacing w:val="0"/>
          <w:kern w:val="32"/>
          <w:sz w:val="32"/>
          <w:highlight w:val="none"/>
          <w:lang w:eastAsia="zh-CN"/>
        </w:rPr>
        <w:t>五</w:t>
      </w:r>
      <w:r>
        <w:rPr>
          <w:rFonts w:hint="eastAsia" w:ascii="Times New Roman" w:hAnsi="Times New Roman" w:eastAsia="楷体" w:cs="仿宋"/>
          <w:b/>
          <w:caps w:val="0"/>
          <w:smallCaps w:val="0"/>
          <w:color w:val="auto"/>
          <w:spacing w:val="0"/>
          <w:kern w:val="32"/>
          <w:sz w:val="32"/>
          <w:highlight w:val="none"/>
        </w:rPr>
        <w:t>）资金来源和使用情况</w:t>
      </w:r>
      <w:bookmarkEnd w:id="30"/>
      <w:bookmarkEnd w:id="31"/>
      <w:bookmarkEnd w:id="32"/>
      <w:bookmarkEnd w:id="33"/>
    </w:p>
    <w:p>
      <w:pPr>
        <w:keepNext w:val="0"/>
        <w:keepLines w:val="0"/>
        <w:pageBreakBefore w:val="0"/>
        <w:widowControl w:val="0"/>
        <w:kinsoku/>
        <w:wordWrap/>
        <w:overflowPunct/>
        <w:topLinePunct w:val="0"/>
        <w:autoSpaceDE/>
        <w:autoSpaceDN/>
        <w:bidi w:val="0"/>
        <w:adjustRightInd/>
        <w:snapToGrid/>
        <w:spacing w:beforeAutospacing="0" w:line="360" w:lineRule="auto"/>
        <w:ind w:firstLine="640" w:firstLineChars="200"/>
        <w:jc w:val="both"/>
        <w:textAlignment w:val="auto"/>
        <w:outlineLvl w:val="9"/>
        <w:rPr>
          <w:rFonts w:ascii="Times New Roman" w:hAnsi="Times New Roman" w:eastAsia="仿宋_GB2312" w:cs="仿宋"/>
          <w:b w:val="0"/>
          <w:caps w:val="0"/>
          <w:smallCaps w:val="0"/>
          <w:color w:val="auto"/>
          <w:spacing w:val="0"/>
          <w:kern w:val="32"/>
          <w:sz w:val="32"/>
          <w:szCs w:val="32"/>
          <w:highlight w:val="none"/>
        </w:rPr>
      </w:pPr>
      <w:r>
        <w:rPr>
          <w:rFonts w:hint="eastAsia" w:ascii="Times New Roman" w:hAnsi="Times New Roman" w:eastAsia="仿宋_GB2312" w:cs="仿宋"/>
          <w:b w:val="0"/>
          <w:caps w:val="0"/>
          <w:smallCaps w:val="0"/>
          <w:color w:val="auto"/>
          <w:spacing w:val="0"/>
          <w:kern w:val="32"/>
          <w:sz w:val="32"/>
          <w:szCs w:val="32"/>
          <w:highlight w:val="none"/>
        </w:rPr>
        <w:t>本项目为公共基础设施建设项目，项目建成运营后作为提供城市基本公共服务的载体，公众免费享受其服务，不存在使用者付费基础，因此采用“政府付费”的回报机制。</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640" w:firstLineChars="200"/>
        <w:jc w:val="both"/>
        <w:textAlignment w:val="auto"/>
        <w:outlineLvl w:val="9"/>
        <w:rPr>
          <w:rFonts w:ascii="Times New Roman" w:hAnsi="Times New Roman" w:eastAsia="仿宋_GB2312" w:cs="仿宋"/>
          <w:b w:val="0"/>
          <w:caps w:val="0"/>
          <w:smallCaps w:val="0"/>
          <w:color w:val="auto"/>
          <w:spacing w:val="0"/>
          <w:kern w:val="32"/>
          <w:sz w:val="32"/>
          <w:szCs w:val="32"/>
          <w:highlight w:val="none"/>
        </w:rPr>
      </w:pPr>
      <w:r>
        <w:rPr>
          <w:rFonts w:hint="eastAsia" w:ascii="Times New Roman" w:hAnsi="Times New Roman" w:eastAsia="仿宋_GB2312" w:cs="仿宋"/>
          <w:b w:val="0"/>
          <w:caps w:val="0"/>
          <w:smallCaps w:val="0"/>
          <w:color w:val="auto"/>
          <w:spacing w:val="0"/>
          <w:kern w:val="32"/>
          <w:sz w:val="32"/>
          <w:szCs w:val="32"/>
          <w:highlight w:val="none"/>
        </w:rPr>
        <w:t>本项目总投资为4760万元，其中资本金1428万元，占总投资的30%，由中标社会资本方按照100%的比例出资。剩余3332万元，占总投资的70%，以项目公司为主体</w:t>
      </w:r>
      <w:r>
        <w:rPr>
          <w:rFonts w:hint="eastAsia" w:cs="仿宋"/>
          <w:b w:val="0"/>
          <w:caps w:val="0"/>
          <w:smallCaps w:val="0"/>
          <w:color w:val="auto"/>
          <w:spacing w:val="0"/>
          <w:kern w:val="32"/>
          <w:sz w:val="32"/>
          <w:szCs w:val="32"/>
          <w:highlight w:val="none"/>
          <w:lang w:eastAsia="zh-CN"/>
        </w:rPr>
        <w:t>，</w:t>
      </w:r>
      <w:r>
        <w:rPr>
          <w:rFonts w:hint="eastAsia" w:ascii="Times New Roman" w:hAnsi="Times New Roman" w:eastAsia="仿宋_GB2312" w:cs="仿宋"/>
          <w:b w:val="0"/>
          <w:caps w:val="0"/>
          <w:smallCaps w:val="0"/>
          <w:color w:val="auto"/>
          <w:spacing w:val="0"/>
          <w:kern w:val="32"/>
          <w:sz w:val="32"/>
          <w:szCs w:val="32"/>
          <w:highlight w:val="none"/>
        </w:rPr>
        <w:t>通过向金融机构融资的方式筹集。截至绩效评价日</w:t>
      </w:r>
      <w:r>
        <w:rPr>
          <w:rFonts w:hint="eastAsia" w:cs="仿宋"/>
          <w:b w:val="0"/>
          <w:caps w:val="0"/>
          <w:smallCaps w:val="0"/>
          <w:color w:val="auto"/>
          <w:spacing w:val="0"/>
          <w:kern w:val="32"/>
          <w:sz w:val="32"/>
          <w:szCs w:val="32"/>
          <w:highlight w:val="none"/>
          <w:lang w:eastAsia="zh-CN"/>
        </w:rPr>
        <w:t>，</w:t>
      </w:r>
      <w:r>
        <w:rPr>
          <w:rFonts w:hint="eastAsia" w:ascii="Times New Roman" w:hAnsi="Times New Roman" w:eastAsia="仿宋_GB2312" w:cs="仿宋"/>
          <w:b w:val="0"/>
          <w:caps w:val="0"/>
          <w:smallCaps w:val="0"/>
          <w:color w:val="auto"/>
          <w:spacing w:val="0"/>
          <w:kern w:val="32"/>
          <w:sz w:val="32"/>
          <w:szCs w:val="32"/>
          <w:highlight w:val="none"/>
        </w:rPr>
        <w:t>内蒙古中佑智慧城市建设有限公司实缴注册资本金600万元（于2023年1月实缴），并于2022年7月21日与鄂尔多斯市康巴什村镇银行有限公司签署流动资金借款合同</w:t>
      </w:r>
      <w:r>
        <w:rPr>
          <w:rFonts w:hint="eastAsia" w:cs="仿宋"/>
          <w:b w:val="0"/>
          <w:caps w:val="0"/>
          <w:smallCaps w:val="0"/>
          <w:color w:val="auto"/>
          <w:spacing w:val="0"/>
          <w:kern w:val="32"/>
          <w:sz w:val="32"/>
          <w:szCs w:val="32"/>
          <w:highlight w:val="none"/>
          <w:lang w:eastAsia="zh-CN"/>
        </w:rPr>
        <w:t>，</w:t>
      </w:r>
      <w:r>
        <w:rPr>
          <w:rFonts w:hint="eastAsia" w:ascii="Times New Roman" w:hAnsi="Times New Roman" w:eastAsia="仿宋_GB2312" w:cs="仿宋"/>
          <w:b w:val="0"/>
          <w:caps w:val="0"/>
          <w:smallCaps w:val="0"/>
          <w:color w:val="auto"/>
          <w:spacing w:val="0"/>
          <w:kern w:val="32"/>
          <w:sz w:val="32"/>
          <w:szCs w:val="32"/>
          <w:highlight w:val="none"/>
        </w:rPr>
        <w:t>用于支付亮化工程款，借款金额460万元，借款年利率6.36%，借款期限自2022年7月21日至2023年6月30日。</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640" w:firstLineChars="200"/>
        <w:jc w:val="both"/>
        <w:textAlignment w:val="auto"/>
        <w:outlineLvl w:val="9"/>
        <w:rPr>
          <w:rFonts w:ascii="Times New Roman" w:hAnsi="Times New Roman" w:eastAsia="仿宋_GB2312" w:cs="仿宋"/>
          <w:b w:val="0"/>
          <w:caps w:val="0"/>
          <w:smallCaps w:val="0"/>
          <w:color w:val="auto"/>
          <w:spacing w:val="0"/>
          <w:kern w:val="32"/>
          <w:sz w:val="32"/>
          <w:szCs w:val="32"/>
          <w:highlight w:val="none"/>
        </w:rPr>
      </w:pPr>
      <w:r>
        <w:rPr>
          <w:rFonts w:ascii="Times New Roman" w:hAnsi="Times New Roman" w:eastAsia="仿宋_GB2312" w:cs="仿宋"/>
          <w:b w:val="0"/>
          <w:caps w:val="0"/>
          <w:smallCaps w:val="0"/>
          <w:color w:val="auto"/>
          <w:spacing w:val="0"/>
          <w:kern w:val="32"/>
          <w:sz w:val="32"/>
          <w:szCs w:val="32"/>
          <w:highlight w:val="none"/>
          <w:lang w:val="zh-CN"/>
        </w:rPr>
        <w:t>2019年至</w:t>
      </w:r>
      <w:r>
        <w:rPr>
          <w:rFonts w:ascii="Times New Roman" w:hAnsi="Times New Roman" w:eastAsia="仿宋_GB2312" w:cs="仿宋"/>
          <w:b w:val="0"/>
          <w:caps w:val="0"/>
          <w:smallCaps w:val="0"/>
          <w:color w:val="auto"/>
          <w:spacing w:val="0"/>
          <w:kern w:val="32"/>
          <w:sz w:val="32"/>
          <w:szCs w:val="32"/>
          <w:highlight w:val="none"/>
        </w:rPr>
        <w:t>2022年项目预算</w:t>
      </w:r>
      <w:r>
        <w:rPr>
          <w:rFonts w:hint="eastAsia" w:ascii="Times New Roman" w:hAnsi="Times New Roman" w:eastAsia="仿宋_GB2312" w:cs="仿宋"/>
          <w:b w:val="0"/>
          <w:caps w:val="0"/>
          <w:smallCaps w:val="0"/>
          <w:color w:val="auto"/>
          <w:spacing w:val="0"/>
          <w:kern w:val="32"/>
          <w:sz w:val="32"/>
          <w:szCs w:val="32"/>
          <w:highlight w:val="none"/>
        </w:rPr>
        <w:t>资金拨入</w:t>
      </w:r>
      <w:r>
        <w:rPr>
          <w:rStyle w:val="42"/>
          <w:rFonts w:hint="eastAsia" w:ascii="Times New Roman" w:hAnsi="Times New Roman" w:eastAsia="仿宋_GB2312"/>
          <w:b w:val="0"/>
          <w:caps w:val="0"/>
          <w:smallCaps w:val="0"/>
          <w:color w:val="auto"/>
          <w:spacing w:val="0"/>
          <w:kern w:val="32"/>
          <w:sz w:val="32"/>
          <w:szCs w:val="32"/>
          <w:highlight w:val="none"/>
          <w:lang w:val="en-US" w:eastAsia="zh-CN"/>
        </w:rPr>
        <w:t>3503.16</w:t>
      </w:r>
      <w:r>
        <w:rPr>
          <w:rFonts w:hint="eastAsia" w:ascii="Times New Roman" w:hAnsi="Times New Roman" w:eastAsia="仿宋_GB2312" w:cs="仿宋"/>
          <w:b w:val="0"/>
          <w:caps w:val="0"/>
          <w:smallCaps w:val="0"/>
          <w:color w:val="auto"/>
          <w:spacing w:val="0"/>
          <w:kern w:val="32"/>
          <w:sz w:val="32"/>
          <w:szCs w:val="32"/>
          <w:highlight w:val="none"/>
          <w:lang w:val="en-US" w:eastAsia="zh-CN"/>
        </w:rPr>
        <w:t>万</w:t>
      </w:r>
      <w:r>
        <w:rPr>
          <w:rFonts w:ascii="Times New Roman" w:hAnsi="Times New Roman" w:eastAsia="仿宋_GB2312" w:cs="仿宋"/>
          <w:b w:val="0"/>
          <w:caps w:val="0"/>
          <w:smallCaps w:val="0"/>
          <w:color w:val="auto"/>
          <w:spacing w:val="0"/>
          <w:kern w:val="32"/>
          <w:sz w:val="32"/>
          <w:szCs w:val="32"/>
          <w:highlight w:val="none"/>
        </w:rPr>
        <w:t>元，资金来源为伊金霍洛旗本级财政资金</w:t>
      </w:r>
      <w:r>
        <w:rPr>
          <w:rFonts w:hint="eastAsia" w:ascii="Times New Roman" w:hAnsi="Times New Roman" w:eastAsia="仿宋_GB2312" w:cs="仿宋"/>
          <w:b w:val="0"/>
          <w:caps w:val="0"/>
          <w:smallCaps w:val="0"/>
          <w:color w:val="auto"/>
          <w:spacing w:val="0"/>
          <w:kern w:val="32"/>
          <w:sz w:val="32"/>
          <w:szCs w:val="32"/>
          <w:highlight w:val="none"/>
          <w:lang w:eastAsia="zh-CN"/>
        </w:rPr>
        <w:t>，</w:t>
      </w:r>
      <w:r>
        <w:rPr>
          <w:rFonts w:ascii="Times New Roman" w:hAnsi="Times New Roman" w:eastAsia="仿宋_GB2312" w:cs="仿宋"/>
          <w:b w:val="0"/>
          <w:caps w:val="0"/>
          <w:smallCaps w:val="0"/>
          <w:color w:val="auto"/>
          <w:spacing w:val="0"/>
          <w:kern w:val="32"/>
          <w:sz w:val="32"/>
          <w:szCs w:val="32"/>
          <w:highlight w:val="none"/>
        </w:rPr>
        <w:t>项目公司实际支付</w:t>
      </w:r>
      <w:r>
        <w:rPr>
          <w:rFonts w:hint="eastAsia" w:ascii="Times New Roman" w:hAnsi="Times New Roman" w:eastAsia="仿宋_GB2312" w:cs="仿宋"/>
          <w:b w:val="0"/>
          <w:caps w:val="0"/>
          <w:smallCaps w:val="0"/>
          <w:color w:val="auto"/>
          <w:spacing w:val="0"/>
          <w:kern w:val="32"/>
          <w:sz w:val="32"/>
          <w:szCs w:val="32"/>
          <w:highlight w:val="none"/>
        </w:rPr>
        <w:t>项目投资款</w:t>
      </w:r>
      <w:r>
        <w:rPr>
          <w:rFonts w:hint="eastAsia" w:ascii="Times New Roman" w:hAnsi="Times New Roman" w:eastAsia="仿宋_GB2312" w:cs="仿宋"/>
          <w:b w:val="0"/>
          <w:caps w:val="0"/>
          <w:smallCaps w:val="0"/>
          <w:color w:val="auto"/>
          <w:spacing w:val="0"/>
          <w:kern w:val="32"/>
          <w:sz w:val="32"/>
          <w:szCs w:val="32"/>
          <w:highlight w:val="none"/>
          <w:lang w:val="en-US" w:eastAsia="zh-CN"/>
        </w:rPr>
        <w:t>2744.55万</w:t>
      </w:r>
      <w:r>
        <w:rPr>
          <w:rFonts w:ascii="Times New Roman" w:hAnsi="Times New Roman" w:eastAsia="仿宋_GB2312" w:cs="仿宋"/>
          <w:b w:val="0"/>
          <w:caps w:val="0"/>
          <w:smallCaps w:val="0"/>
          <w:color w:val="auto"/>
          <w:spacing w:val="0"/>
          <w:kern w:val="32"/>
          <w:sz w:val="32"/>
          <w:szCs w:val="32"/>
          <w:highlight w:val="none"/>
        </w:rPr>
        <w:t>元，</w:t>
      </w:r>
      <w:r>
        <w:rPr>
          <w:rFonts w:hint="eastAsia" w:ascii="Times New Roman" w:hAnsi="Times New Roman" w:eastAsia="仿宋_GB2312" w:cs="仿宋"/>
          <w:b w:val="0"/>
          <w:caps w:val="0"/>
          <w:smallCaps w:val="0"/>
          <w:color w:val="auto"/>
          <w:spacing w:val="0"/>
          <w:kern w:val="32"/>
          <w:sz w:val="32"/>
          <w:szCs w:val="32"/>
          <w:highlight w:val="none"/>
        </w:rPr>
        <w:t>其余资金用于支付运营期费用，</w:t>
      </w:r>
      <w:r>
        <w:rPr>
          <w:rFonts w:ascii="Times New Roman" w:hAnsi="Times New Roman" w:eastAsia="仿宋_GB2312" w:cs="仿宋"/>
          <w:b w:val="0"/>
          <w:caps w:val="0"/>
          <w:smallCaps w:val="0"/>
          <w:color w:val="auto"/>
          <w:spacing w:val="0"/>
          <w:kern w:val="32"/>
          <w:sz w:val="32"/>
          <w:szCs w:val="32"/>
          <w:highlight w:val="none"/>
        </w:rPr>
        <w:t>具体资金拨入和</w:t>
      </w:r>
      <w:r>
        <w:rPr>
          <w:rFonts w:hint="eastAsia" w:ascii="Times New Roman" w:hAnsi="Times New Roman" w:eastAsia="仿宋_GB2312" w:cs="仿宋"/>
          <w:b w:val="0"/>
          <w:caps w:val="0"/>
          <w:smallCaps w:val="0"/>
          <w:color w:val="auto"/>
          <w:spacing w:val="0"/>
          <w:kern w:val="32"/>
          <w:sz w:val="32"/>
          <w:szCs w:val="32"/>
          <w:highlight w:val="none"/>
        </w:rPr>
        <w:t>资金</w:t>
      </w:r>
      <w:r>
        <w:rPr>
          <w:rFonts w:ascii="Times New Roman" w:hAnsi="Times New Roman" w:eastAsia="仿宋_GB2312" w:cs="仿宋"/>
          <w:b w:val="0"/>
          <w:caps w:val="0"/>
          <w:smallCaps w:val="0"/>
          <w:color w:val="auto"/>
          <w:spacing w:val="0"/>
          <w:kern w:val="32"/>
          <w:sz w:val="32"/>
          <w:szCs w:val="32"/>
          <w:highlight w:val="none"/>
        </w:rPr>
        <w:t>使用情况详见下表：</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640" w:firstLineChars="200"/>
        <w:jc w:val="both"/>
        <w:textAlignment w:val="auto"/>
        <w:outlineLvl w:val="9"/>
        <w:rPr>
          <w:rFonts w:ascii="Times New Roman" w:hAnsi="Times New Roman" w:eastAsia="仿宋_GB2312" w:cs="仿宋"/>
          <w:b w:val="0"/>
          <w:caps w:val="0"/>
          <w:smallCaps w:val="0"/>
          <w:color w:val="auto"/>
          <w:spacing w:val="0"/>
          <w:kern w:val="32"/>
          <w:sz w:val="32"/>
          <w:szCs w:val="32"/>
          <w:highlight w:val="none"/>
        </w:rPr>
      </w:pPr>
      <w:r>
        <w:rPr>
          <w:rFonts w:hint="eastAsia" w:ascii="Times New Roman" w:hAnsi="Times New Roman" w:eastAsia="仿宋_GB2312" w:cs="仿宋"/>
          <w:b w:val="0"/>
          <w:caps w:val="0"/>
          <w:smallCaps w:val="0"/>
          <w:color w:val="auto"/>
          <w:spacing w:val="0"/>
          <w:kern w:val="32"/>
          <w:sz w:val="32"/>
          <w:szCs w:val="32"/>
          <w:highlight w:val="none"/>
        </w:rPr>
        <w:t>1</w:t>
      </w:r>
      <w:r>
        <w:rPr>
          <w:rFonts w:hint="eastAsia" w:cs="仿宋"/>
          <w:b w:val="0"/>
          <w:caps w:val="0"/>
          <w:smallCaps w:val="0"/>
          <w:color w:val="auto"/>
          <w:spacing w:val="0"/>
          <w:kern w:val="32"/>
          <w:sz w:val="32"/>
          <w:szCs w:val="32"/>
          <w:highlight w:val="none"/>
          <w:lang w:val="en-US" w:eastAsia="zh-CN"/>
        </w:rPr>
        <w:t>.</w:t>
      </w:r>
      <w:r>
        <w:rPr>
          <w:rFonts w:hint="eastAsia" w:ascii="Times New Roman" w:hAnsi="Times New Roman" w:eastAsia="仿宋_GB2312" w:cs="仿宋"/>
          <w:b w:val="0"/>
          <w:caps w:val="0"/>
          <w:smallCaps w:val="0"/>
          <w:color w:val="auto"/>
          <w:spacing w:val="0"/>
          <w:kern w:val="32"/>
          <w:sz w:val="32"/>
          <w:szCs w:val="32"/>
          <w:highlight w:val="none"/>
        </w:rPr>
        <w:t>项目资金投入情况：</w:t>
      </w:r>
    </w:p>
    <w:p>
      <w:pPr>
        <w:pStyle w:val="12"/>
        <w:keepNext w:val="0"/>
        <w:keepLines w:val="0"/>
        <w:pageBreakBefore w:val="0"/>
        <w:widowControl w:val="0"/>
        <w:kinsoku/>
        <w:wordWrap/>
        <w:overflowPunct/>
        <w:topLinePunct w:val="0"/>
        <w:autoSpaceDE/>
        <w:autoSpaceDN/>
        <w:bidi w:val="0"/>
        <w:adjustRightInd/>
        <w:snapToGrid/>
        <w:spacing w:beforeAutospacing="0" w:line="360" w:lineRule="auto"/>
        <w:ind w:firstLine="0" w:firstLineChars="0"/>
        <w:jc w:val="center"/>
        <w:textAlignment w:val="auto"/>
        <w:outlineLvl w:val="9"/>
        <w:rPr>
          <w:rFonts w:hint="eastAsia" w:ascii="Times New Roman" w:hAnsi="Times New Roman" w:eastAsia="仿宋"/>
          <w:b/>
          <w:caps w:val="0"/>
          <w:smallCaps w:val="0"/>
          <w:color w:val="auto"/>
          <w:spacing w:val="0"/>
          <w:kern w:val="32"/>
          <w:sz w:val="24"/>
          <w:highlight w:val="none"/>
        </w:rPr>
      </w:pPr>
      <w:r>
        <w:rPr>
          <w:rFonts w:hint="eastAsia" w:ascii="Times New Roman" w:hAnsi="Times New Roman" w:eastAsia="仿宋"/>
          <w:b/>
          <w:caps w:val="0"/>
          <w:smallCaps w:val="0"/>
          <w:color w:val="auto"/>
          <w:spacing w:val="0"/>
          <w:kern w:val="32"/>
          <w:sz w:val="24"/>
          <w:highlight w:val="none"/>
        </w:rPr>
        <w:t>表1：资金拨入情况表</w:t>
      </w:r>
    </w:p>
    <w:p>
      <w:pPr>
        <w:keepNext w:val="0"/>
        <w:keepLines w:val="0"/>
        <w:pageBreakBefore w:val="0"/>
        <w:widowControl w:val="0"/>
        <w:kinsoku/>
        <w:wordWrap/>
        <w:overflowPunct/>
        <w:topLinePunct w:val="0"/>
        <w:autoSpaceDE/>
        <w:autoSpaceDN/>
        <w:bidi w:val="0"/>
        <w:adjustRightInd/>
        <w:snapToGrid/>
        <w:ind w:firstLine="0"/>
        <w:jc w:val="right"/>
        <w:textAlignment w:val="auto"/>
        <w:rPr>
          <w:rFonts w:hint="eastAsia" w:eastAsia="仿宋"/>
          <w:lang w:eastAsia="zh-CN"/>
        </w:rPr>
      </w:pPr>
      <w:r>
        <w:rPr>
          <w:rFonts w:hint="eastAsia" w:eastAsia="仿宋"/>
          <w:b/>
          <w:caps w:val="0"/>
          <w:smallCaps w:val="0"/>
          <w:color w:val="auto"/>
          <w:spacing w:val="0"/>
          <w:kern w:val="32"/>
          <w:sz w:val="24"/>
          <w:highlight w:val="none"/>
          <w:lang w:eastAsia="zh-CN"/>
        </w:rPr>
        <w:t>单位：元</w:t>
      </w:r>
    </w:p>
    <w:tbl>
      <w:tblPr>
        <w:tblStyle w:val="37"/>
        <w:tblW w:w="4998" w:type="pct"/>
        <w:jc w:val="center"/>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top w:w="0" w:type="dxa"/>
          <w:left w:w="108" w:type="dxa"/>
          <w:bottom w:w="0" w:type="dxa"/>
          <w:right w:w="108" w:type="dxa"/>
        </w:tblCellMar>
      </w:tblPr>
      <w:tblGrid>
        <w:gridCol w:w="1415"/>
        <w:gridCol w:w="2641"/>
        <w:gridCol w:w="2003"/>
        <w:gridCol w:w="2993"/>
      </w:tblGrid>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380" w:hRule="atLeast"/>
          <w:tblHeader/>
          <w:jc w:val="center"/>
        </w:trPr>
        <w:tc>
          <w:tcPr>
            <w:tcW w:w="781" w:type="pct"/>
            <w:tcBorders>
              <w:top w:val="single" w:color="000000" w:sz="6" w:space="0"/>
              <w:left w:val="single" w:color="000000" w:sz="6" w:space="0"/>
              <w:bottom w:val="single" w:color="000000" w:sz="6" w:space="0"/>
              <w:right w:val="single" w:color="000000" w:sz="6"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b/>
                <w:bCs w:val="0"/>
                <w:caps w:val="0"/>
                <w:smallCaps w:val="0"/>
                <w:color w:val="auto"/>
                <w:spacing w:val="0"/>
                <w:kern w:val="32"/>
                <w:sz w:val="24"/>
                <w:highlight w:val="none"/>
              </w:rPr>
            </w:pPr>
            <w:r>
              <w:rPr>
                <w:rFonts w:ascii="Times New Roman" w:hAnsi="Times New Roman" w:eastAsia="仿宋" w:cs="宋体"/>
                <w:b/>
                <w:bCs w:val="0"/>
                <w:caps w:val="0"/>
                <w:smallCaps w:val="0"/>
                <w:color w:val="auto"/>
                <w:spacing w:val="0"/>
                <w:kern w:val="32"/>
                <w:sz w:val="24"/>
                <w:highlight w:val="none"/>
              </w:rPr>
              <w:t>序号</w:t>
            </w:r>
          </w:p>
        </w:tc>
        <w:tc>
          <w:tcPr>
            <w:tcW w:w="1458" w:type="pct"/>
            <w:tcBorders>
              <w:top w:val="single" w:color="000000" w:sz="6" w:space="0"/>
              <w:left w:val="single" w:color="000000" w:sz="6" w:space="0"/>
              <w:bottom w:val="single" w:color="000000" w:sz="6" w:space="0"/>
              <w:right w:val="single" w:color="000000" w:sz="6"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b/>
                <w:bCs w:val="0"/>
                <w:caps w:val="0"/>
                <w:smallCaps w:val="0"/>
                <w:color w:val="auto"/>
                <w:spacing w:val="0"/>
                <w:kern w:val="32"/>
                <w:sz w:val="24"/>
                <w:highlight w:val="none"/>
              </w:rPr>
            </w:pPr>
            <w:r>
              <w:rPr>
                <w:rFonts w:ascii="Times New Roman" w:hAnsi="Times New Roman" w:eastAsia="仿宋" w:cs="宋体"/>
                <w:b/>
                <w:bCs w:val="0"/>
                <w:caps w:val="0"/>
                <w:smallCaps w:val="0"/>
                <w:color w:val="auto"/>
                <w:spacing w:val="0"/>
                <w:kern w:val="32"/>
                <w:sz w:val="24"/>
                <w:highlight w:val="none"/>
              </w:rPr>
              <w:t>时间</w:t>
            </w:r>
          </w:p>
        </w:tc>
        <w:tc>
          <w:tcPr>
            <w:tcW w:w="1106" w:type="pct"/>
            <w:tcBorders>
              <w:top w:val="single" w:color="000000" w:sz="6" w:space="0"/>
              <w:left w:val="single" w:color="000000" w:sz="6" w:space="0"/>
              <w:bottom w:val="single" w:color="000000" w:sz="6" w:space="0"/>
              <w:right w:val="single" w:color="000000" w:sz="6"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b/>
                <w:bCs w:val="0"/>
                <w:caps w:val="0"/>
                <w:smallCaps w:val="0"/>
                <w:color w:val="auto"/>
                <w:spacing w:val="0"/>
                <w:kern w:val="32"/>
                <w:sz w:val="24"/>
                <w:highlight w:val="none"/>
              </w:rPr>
            </w:pPr>
            <w:r>
              <w:rPr>
                <w:rFonts w:ascii="Times New Roman" w:hAnsi="Times New Roman" w:eastAsia="仿宋" w:cs="宋体"/>
                <w:b/>
                <w:bCs w:val="0"/>
                <w:caps w:val="0"/>
                <w:smallCaps w:val="0"/>
                <w:color w:val="auto"/>
                <w:spacing w:val="0"/>
                <w:kern w:val="32"/>
                <w:sz w:val="24"/>
                <w:highlight w:val="none"/>
              </w:rPr>
              <w:t>子项名称</w:t>
            </w:r>
          </w:p>
        </w:tc>
        <w:tc>
          <w:tcPr>
            <w:tcW w:w="1652" w:type="pct"/>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b/>
                <w:bCs w:val="0"/>
                <w:caps w:val="0"/>
                <w:smallCaps w:val="0"/>
                <w:color w:val="auto"/>
                <w:spacing w:val="0"/>
                <w:kern w:val="32"/>
                <w:sz w:val="24"/>
                <w:highlight w:val="none"/>
              </w:rPr>
            </w:pPr>
            <w:r>
              <w:rPr>
                <w:rFonts w:ascii="Times New Roman" w:hAnsi="Times New Roman" w:eastAsia="仿宋" w:cs="宋体"/>
                <w:b/>
                <w:bCs w:val="0"/>
                <w:caps w:val="0"/>
                <w:smallCaps w:val="0"/>
                <w:color w:val="auto"/>
                <w:spacing w:val="0"/>
                <w:kern w:val="32"/>
                <w:sz w:val="24"/>
                <w:highlight w:val="none"/>
              </w:rPr>
              <w:t>预算金额</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500" w:hRule="atLeast"/>
          <w:jc w:val="center"/>
        </w:trPr>
        <w:tc>
          <w:tcPr>
            <w:tcW w:w="781" w:type="pct"/>
            <w:tcBorders>
              <w:top w:val="single" w:color="000000" w:sz="6" w:space="0"/>
              <w:left w:val="single" w:color="000000" w:sz="6" w:space="0"/>
              <w:bottom w:val="single" w:color="000000" w:sz="6" w:space="0"/>
              <w:right w:val="single" w:color="000000" w:sz="6"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b w:val="0"/>
                <w:caps w:val="0"/>
                <w:smallCaps w:val="0"/>
                <w:color w:val="auto"/>
                <w:spacing w:val="0"/>
                <w:kern w:val="32"/>
                <w:sz w:val="24"/>
                <w:highlight w:val="none"/>
              </w:rPr>
            </w:pPr>
            <w:r>
              <w:rPr>
                <w:rFonts w:ascii="Times New Roman" w:hAnsi="Times New Roman" w:eastAsia="仿宋" w:cs="宋体"/>
                <w:b w:val="0"/>
                <w:caps w:val="0"/>
                <w:smallCaps w:val="0"/>
                <w:color w:val="auto"/>
                <w:spacing w:val="0"/>
                <w:kern w:val="32"/>
                <w:sz w:val="24"/>
                <w:highlight w:val="none"/>
              </w:rPr>
              <w:t>1</w:t>
            </w:r>
          </w:p>
        </w:tc>
        <w:tc>
          <w:tcPr>
            <w:tcW w:w="1458" w:type="pct"/>
            <w:tcBorders>
              <w:top w:val="single" w:color="000000" w:sz="6" w:space="0"/>
              <w:left w:val="single" w:color="000000" w:sz="6" w:space="0"/>
              <w:bottom w:val="single" w:color="000000" w:sz="6" w:space="0"/>
              <w:right w:val="single" w:color="000000" w:sz="6"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b w:val="0"/>
                <w:caps w:val="0"/>
                <w:smallCaps w:val="0"/>
                <w:color w:val="auto"/>
                <w:spacing w:val="0"/>
                <w:kern w:val="32"/>
                <w:sz w:val="24"/>
                <w:highlight w:val="none"/>
              </w:rPr>
            </w:pPr>
            <w:r>
              <w:rPr>
                <w:rFonts w:ascii="Times New Roman" w:hAnsi="Times New Roman" w:eastAsia="仿宋" w:cs="宋体"/>
                <w:b w:val="0"/>
                <w:caps w:val="0"/>
                <w:smallCaps w:val="0"/>
                <w:color w:val="auto"/>
                <w:spacing w:val="0"/>
                <w:kern w:val="32"/>
                <w:sz w:val="24"/>
                <w:highlight w:val="none"/>
              </w:rPr>
              <w:t>2019-02-01</w:t>
            </w:r>
          </w:p>
        </w:tc>
        <w:tc>
          <w:tcPr>
            <w:tcW w:w="1106" w:type="pct"/>
            <w:tcBorders>
              <w:top w:val="single" w:color="000000" w:sz="6" w:space="0"/>
              <w:left w:val="single" w:color="000000" w:sz="6" w:space="0"/>
              <w:bottom w:val="single" w:color="000000" w:sz="6" w:space="0"/>
              <w:right w:val="single" w:color="000000" w:sz="6"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b w:val="0"/>
                <w:caps w:val="0"/>
                <w:smallCaps w:val="0"/>
                <w:color w:val="auto"/>
                <w:spacing w:val="0"/>
                <w:kern w:val="32"/>
                <w:sz w:val="24"/>
                <w:highlight w:val="none"/>
              </w:rPr>
            </w:pPr>
            <w:r>
              <w:rPr>
                <w:rFonts w:ascii="Times New Roman" w:hAnsi="Times New Roman" w:eastAsia="仿宋" w:cs="宋体"/>
                <w:b w:val="0"/>
                <w:caps w:val="0"/>
                <w:smallCaps w:val="0"/>
                <w:color w:val="auto"/>
                <w:spacing w:val="0"/>
                <w:kern w:val="32"/>
                <w:sz w:val="24"/>
                <w:highlight w:val="none"/>
              </w:rPr>
              <w:t>工程款</w:t>
            </w:r>
          </w:p>
        </w:tc>
        <w:tc>
          <w:tcPr>
            <w:tcW w:w="1652" w:type="pct"/>
            <w:tcBorders>
              <w:top w:val="single" w:color="000000" w:sz="6" w:space="0"/>
              <w:left w:val="single" w:color="000000" w:sz="6" w:space="0"/>
              <w:bottom w:val="single" w:color="000000" w:sz="6" w:space="0"/>
              <w:right w:val="single" w:color="000000" w:sz="6"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b w:val="0"/>
                <w:caps w:val="0"/>
                <w:smallCaps w:val="0"/>
                <w:color w:val="auto"/>
                <w:spacing w:val="0"/>
                <w:kern w:val="32"/>
                <w:sz w:val="24"/>
                <w:highlight w:val="none"/>
              </w:rPr>
            </w:pPr>
            <w:r>
              <w:rPr>
                <w:rFonts w:ascii="Times New Roman" w:hAnsi="Times New Roman" w:eastAsia="仿宋" w:cs="宋体"/>
                <w:b w:val="0"/>
                <w:caps w:val="0"/>
                <w:smallCaps w:val="0"/>
                <w:color w:val="auto"/>
                <w:spacing w:val="0"/>
                <w:kern w:val="32"/>
                <w:sz w:val="24"/>
                <w:highlight w:val="none"/>
              </w:rPr>
              <w:t>3,852,000.00</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500" w:hRule="atLeast"/>
          <w:jc w:val="center"/>
        </w:trPr>
        <w:tc>
          <w:tcPr>
            <w:tcW w:w="781" w:type="pct"/>
            <w:tcBorders>
              <w:top w:val="single" w:color="000000" w:sz="6" w:space="0"/>
              <w:left w:val="single" w:color="000000" w:sz="6" w:space="0"/>
              <w:bottom w:val="single" w:color="000000" w:sz="6" w:space="0"/>
              <w:right w:val="single" w:color="000000" w:sz="6"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b w:val="0"/>
                <w:caps w:val="0"/>
                <w:smallCaps w:val="0"/>
                <w:color w:val="auto"/>
                <w:spacing w:val="0"/>
                <w:kern w:val="32"/>
                <w:sz w:val="24"/>
                <w:highlight w:val="none"/>
              </w:rPr>
            </w:pPr>
            <w:r>
              <w:rPr>
                <w:rFonts w:ascii="Times New Roman" w:hAnsi="Times New Roman" w:eastAsia="仿宋" w:cs="宋体"/>
                <w:b w:val="0"/>
                <w:caps w:val="0"/>
                <w:smallCaps w:val="0"/>
                <w:color w:val="auto"/>
                <w:spacing w:val="0"/>
                <w:kern w:val="32"/>
                <w:sz w:val="24"/>
                <w:highlight w:val="none"/>
              </w:rPr>
              <w:t>2</w:t>
            </w:r>
          </w:p>
        </w:tc>
        <w:tc>
          <w:tcPr>
            <w:tcW w:w="1458" w:type="pct"/>
            <w:tcBorders>
              <w:top w:val="single" w:color="000000" w:sz="6" w:space="0"/>
              <w:left w:val="single" w:color="000000" w:sz="6" w:space="0"/>
              <w:bottom w:val="single" w:color="000000" w:sz="6" w:space="0"/>
              <w:right w:val="single" w:color="000000" w:sz="6"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b w:val="0"/>
                <w:caps w:val="0"/>
                <w:smallCaps w:val="0"/>
                <w:color w:val="auto"/>
                <w:spacing w:val="0"/>
                <w:kern w:val="32"/>
                <w:sz w:val="24"/>
                <w:highlight w:val="none"/>
              </w:rPr>
            </w:pPr>
            <w:r>
              <w:rPr>
                <w:rFonts w:ascii="Times New Roman" w:hAnsi="Times New Roman" w:eastAsia="仿宋" w:cs="宋体"/>
                <w:b w:val="0"/>
                <w:caps w:val="0"/>
                <w:smallCaps w:val="0"/>
                <w:color w:val="auto"/>
                <w:spacing w:val="0"/>
                <w:kern w:val="32"/>
                <w:sz w:val="24"/>
                <w:highlight w:val="none"/>
              </w:rPr>
              <w:t>2019-04-30</w:t>
            </w:r>
          </w:p>
        </w:tc>
        <w:tc>
          <w:tcPr>
            <w:tcW w:w="1106" w:type="pct"/>
            <w:tcBorders>
              <w:top w:val="single" w:color="000000" w:sz="6" w:space="0"/>
              <w:left w:val="single" w:color="000000" w:sz="6" w:space="0"/>
              <w:bottom w:val="single" w:color="000000" w:sz="6" w:space="0"/>
              <w:right w:val="single" w:color="000000" w:sz="6"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b w:val="0"/>
                <w:caps w:val="0"/>
                <w:smallCaps w:val="0"/>
                <w:color w:val="auto"/>
                <w:spacing w:val="0"/>
                <w:kern w:val="32"/>
                <w:sz w:val="24"/>
                <w:highlight w:val="none"/>
              </w:rPr>
            </w:pPr>
            <w:r>
              <w:rPr>
                <w:rFonts w:ascii="Times New Roman" w:hAnsi="Times New Roman" w:eastAsia="仿宋" w:cs="宋体"/>
                <w:b w:val="0"/>
                <w:caps w:val="0"/>
                <w:smallCaps w:val="0"/>
                <w:color w:val="auto"/>
                <w:spacing w:val="0"/>
                <w:kern w:val="32"/>
                <w:sz w:val="24"/>
                <w:highlight w:val="none"/>
              </w:rPr>
              <w:t>工程款</w:t>
            </w:r>
          </w:p>
        </w:tc>
        <w:tc>
          <w:tcPr>
            <w:tcW w:w="1652" w:type="pct"/>
            <w:tcBorders>
              <w:top w:val="single" w:color="000000" w:sz="6" w:space="0"/>
              <w:left w:val="single" w:color="000000" w:sz="6" w:space="0"/>
              <w:bottom w:val="single" w:color="000000" w:sz="6" w:space="0"/>
              <w:right w:val="single" w:color="000000" w:sz="6"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b w:val="0"/>
                <w:caps w:val="0"/>
                <w:smallCaps w:val="0"/>
                <w:color w:val="auto"/>
                <w:spacing w:val="0"/>
                <w:kern w:val="32"/>
                <w:sz w:val="24"/>
                <w:highlight w:val="none"/>
              </w:rPr>
            </w:pPr>
            <w:r>
              <w:rPr>
                <w:rFonts w:ascii="Times New Roman" w:hAnsi="Times New Roman" w:eastAsia="仿宋" w:cs="宋体"/>
                <w:b w:val="0"/>
                <w:caps w:val="0"/>
                <w:smallCaps w:val="0"/>
                <w:color w:val="auto"/>
                <w:spacing w:val="0"/>
                <w:kern w:val="32"/>
                <w:sz w:val="24"/>
                <w:highlight w:val="none"/>
              </w:rPr>
              <w:t>3,852,000.00</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500" w:hRule="atLeast"/>
          <w:jc w:val="center"/>
        </w:trPr>
        <w:tc>
          <w:tcPr>
            <w:tcW w:w="781" w:type="pct"/>
            <w:tcBorders>
              <w:top w:val="single" w:color="000000" w:sz="6" w:space="0"/>
              <w:left w:val="single" w:color="000000" w:sz="6" w:space="0"/>
              <w:bottom w:val="single" w:color="000000" w:sz="6" w:space="0"/>
              <w:right w:val="single" w:color="000000" w:sz="6"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b w:val="0"/>
                <w:caps w:val="0"/>
                <w:smallCaps w:val="0"/>
                <w:color w:val="auto"/>
                <w:spacing w:val="0"/>
                <w:kern w:val="32"/>
                <w:sz w:val="24"/>
                <w:highlight w:val="none"/>
              </w:rPr>
            </w:pPr>
            <w:r>
              <w:rPr>
                <w:rFonts w:ascii="Times New Roman" w:hAnsi="Times New Roman" w:eastAsia="仿宋" w:cs="宋体"/>
                <w:b w:val="0"/>
                <w:caps w:val="0"/>
                <w:smallCaps w:val="0"/>
                <w:color w:val="auto"/>
                <w:spacing w:val="0"/>
                <w:kern w:val="32"/>
                <w:sz w:val="24"/>
                <w:highlight w:val="none"/>
              </w:rPr>
              <w:t>3</w:t>
            </w:r>
          </w:p>
        </w:tc>
        <w:tc>
          <w:tcPr>
            <w:tcW w:w="1458" w:type="pct"/>
            <w:tcBorders>
              <w:top w:val="single" w:color="000000" w:sz="6" w:space="0"/>
              <w:left w:val="single" w:color="000000" w:sz="6" w:space="0"/>
              <w:bottom w:val="single" w:color="000000" w:sz="6" w:space="0"/>
              <w:right w:val="single" w:color="000000" w:sz="6"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b w:val="0"/>
                <w:caps w:val="0"/>
                <w:smallCaps w:val="0"/>
                <w:color w:val="auto"/>
                <w:spacing w:val="0"/>
                <w:kern w:val="32"/>
                <w:sz w:val="24"/>
                <w:highlight w:val="none"/>
              </w:rPr>
            </w:pPr>
            <w:r>
              <w:rPr>
                <w:rFonts w:ascii="Times New Roman" w:hAnsi="Times New Roman" w:eastAsia="仿宋" w:cs="宋体"/>
                <w:b w:val="0"/>
                <w:caps w:val="0"/>
                <w:smallCaps w:val="0"/>
                <w:color w:val="auto"/>
                <w:spacing w:val="0"/>
                <w:kern w:val="32"/>
                <w:sz w:val="24"/>
                <w:highlight w:val="none"/>
              </w:rPr>
              <w:t>2019-07-25</w:t>
            </w:r>
          </w:p>
        </w:tc>
        <w:tc>
          <w:tcPr>
            <w:tcW w:w="1106" w:type="pct"/>
            <w:tcBorders>
              <w:top w:val="single" w:color="000000" w:sz="6" w:space="0"/>
              <w:left w:val="single" w:color="000000" w:sz="6" w:space="0"/>
              <w:bottom w:val="single" w:color="000000" w:sz="6" w:space="0"/>
              <w:right w:val="single" w:color="000000" w:sz="6"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b w:val="0"/>
                <w:caps w:val="0"/>
                <w:smallCaps w:val="0"/>
                <w:color w:val="auto"/>
                <w:spacing w:val="0"/>
                <w:kern w:val="32"/>
                <w:sz w:val="24"/>
                <w:highlight w:val="none"/>
              </w:rPr>
            </w:pPr>
            <w:r>
              <w:rPr>
                <w:rFonts w:ascii="Times New Roman" w:hAnsi="Times New Roman" w:eastAsia="仿宋" w:cs="宋体"/>
                <w:b w:val="0"/>
                <w:caps w:val="0"/>
                <w:smallCaps w:val="0"/>
                <w:color w:val="auto"/>
                <w:spacing w:val="0"/>
                <w:kern w:val="32"/>
                <w:sz w:val="24"/>
                <w:highlight w:val="none"/>
              </w:rPr>
              <w:t>工程款</w:t>
            </w:r>
          </w:p>
        </w:tc>
        <w:tc>
          <w:tcPr>
            <w:tcW w:w="1652" w:type="pct"/>
            <w:tcBorders>
              <w:top w:val="single" w:color="000000" w:sz="6" w:space="0"/>
              <w:left w:val="single" w:color="000000" w:sz="6" w:space="0"/>
              <w:bottom w:val="single" w:color="000000" w:sz="6" w:space="0"/>
              <w:right w:val="single" w:color="000000" w:sz="6"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b w:val="0"/>
                <w:caps w:val="0"/>
                <w:smallCaps w:val="0"/>
                <w:color w:val="auto"/>
                <w:spacing w:val="0"/>
                <w:kern w:val="32"/>
                <w:sz w:val="24"/>
                <w:highlight w:val="none"/>
              </w:rPr>
            </w:pPr>
            <w:r>
              <w:rPr>
                <w:rFonts w:ascii="Times New Roman" w:hAnsi="Times New Roman" w:eastAsia="仿宋" w:cs="宋体"/>
                <w:b w:val="0"/>
                <w:caps w:val="0"/>
                <w:smallCaps w:val="0"/>
                <w:color w:val="auto"/>
                <w:spacing w:val="0"/>
                <w:kern w:val="32"/>
                <w:sz w:val="24"/>
                <w:highlight w:val="none"/>
              </w:rPr>
              <w:t>1,000.00</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500" w:hRule="atLeast"/>
          <w:jc w:val="center"/>
        </w:trPr>
        <w:tc>
          <w:tcPr>
            <w:tcW w:w="781" w:type="pct"/>
            <w:tcBorders>
              <w:top w:val="single" w:color="000000" w:sz="6" w:space="0"/>
              <w:left w:val="single" w:color="000000" w:sz="6" w:space="0"/>
              <w:bottom w:val="single" w:color="000000" w:sz="6" w:space="0"/>
              <w:right w:val="single" w:color="000000" w:sz="6"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b w:val="0"/>
                <w:caps w:val="0"/>
                <w:smallCaps w:val="0"/>
                <w:color w:val="auto"/>
                <w:spacing w:val="0"/>
                <w:kern w:val="32"/>
                <w:sz w:val="24"/>
                <w:highlight w:val="none"/>
              </w:rPr>
            </w:pPr>
          </w:p>
        </w:tc>
        <w:tc>
          <w:tcPr>
            <w:tcW w:w="1458" w:type="pct"/>
            <w:tcBorders>
              <w:top w:val="single" w:color="000000" w:sz="6" w:space="0"/>
              <w:left w:val="single" w:color="000000" w:sz="6" w:space="0"/>
              <w:bottom w:val="single" w:color="000000" w:sz="6" w:space="0"/>
              <w:right w:val="single" w:color="000000" w:sz="6"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b w:val="0"/>
                <w:caps w:val="0"/>
                <w:smallCaps w:val="0"/>
                <w:color w:val="auto"/>
                <w:spacing w:val="0"/>
                <w:kern w:val="32"/>
                <w:sz w:val="24"/>
                <w:highlight w:val="none"/>
              </w:rPr>
            </w:pPr>
            <w:r>
              <w:rPr>
                <w:rFonts w:ascii="Times New Roman" w:hAnsi="Times New Roman" w:eastAsia="仿宋" w:cs="宋体"/>
                <w:b w:val="0"/>
                <w:caps w:val="0"/>
                <w:smallCaps w:val="0"/>
                <w:color w:val="auto"/>
                <w:spacing w:val="0"/>
                <w:kern w:val="32"/>
                <w:sz w:val="24"/>
                <w:highlight w:val="none"/>
              </w:rPr>
              <w:t>2019年小计</w:t>
            </w:r>
          </w:p>
        </w:tc>
        <w:tc>
          <w:tcPr>
            <w:tcW w:w="1106" w:type="pct"/>
            <w:tcBorders>
              <w:top w:val="single" w:color="000000" w:sz="6" w:space="0"/>
              <w:left w:val="single" w:color="000000" w:sz="6" w:space="0"/>
              <w:bottom w:val="single" w:color="000000" w:sz="6" w:space="0"/>
              <w:right w:val="single" w:color="000000" w:sz="6"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b w:val="0"/>
                <w:caps w:val="0"/>
                <w:smallCaps w:val="0"/>
                <w:color w:val="auto"/>
                <w:spacing w:val="0"/>
                <w:kern w:val="32"/>
                <w:sz w:val="24"/>
                <w:highlight w:val="none"/>
              </w:rPr>
            </w:pPr>
            <w:r>
              <w:rPr>
                <w:rFonts w:ascii="Times New Roman" w:hAnsi="Times New Roman" w:eastAsia="仿宋" w:cs="宋体"/>
                <w:b w:val="0"/>
                <w:caps w:val="0"/>
                <w:smallCaps w:val="0"/>
                <w:color w:val="auto"/>
                <w:spacing w:val="0"/>
                <w:kern w:val="32"/>
                <w:sz w:val="24"/>
                <w:highlight w:val="none"/>
              </w:rPr>
              <w:t>工程款</w:t>
            </w:r>
          </w:p>
        </w:tc>
        <w:tc>
          <w:tcPr>
            <w:tcW w:w="1652" w:type="pct"/>
            <w:tcBorders>
              <w:top w:val="single" w:color="000000" w:sz="6" w:space="0"/>
              <w:left w:val="single" w:color="000000" w:sz="6" w:space="0"/>
              <w:bottom w:val="single" w:color="000000" w:sz="6" w:space="0"/>
              <w:right w:val="single" w:color="000000" w:sz="6"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b w:val="0"/>
                <w:caps w:val="0"/>
                <w:smallCaps w:val="0"/>
                <w:color w:val="auto"/>
                <w:spacing w:val="0"/>
                <w:kern w:val="32"/>
                <w:sz w:val="24"/>
                <w:highlight w:val="none"/>
              </w:rPr>
            </w:pPr>
            <w:r>
              <w:rPr>
                <w:rFonts w:ascii="Times New Roman" w:hAnsi="Times New Roman" w:eastAsia="仿宋" w:cs="宋体"/>
                <w:b w:val="0"/>
                <w:caps w:val="0"/>
                <w:smallCaps w:val="0"/>
                <w:color w:val="auto"/>
                <w:spacing w:val="0"/>
                <w:kern w:val="32"/>
                <w:sz w:val="24"/>
                <w:highlight w:val="none"/>
              </w:rPr>
              <w:t>7,705,000.00</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500" w:hRule="atLeast"/>
          <w:jc w:val="center"/>
        </w:trPr>
        <w:tc>
          <w:tcPr>
            <w:tcW w:w="781" w:type="pct"/>
            <w:tcBorders>
              <w:top w:val="single" w:color="000000" w:sz="6" w:space="0"/>
              <w:left w:val="single" w:color="000000" w:sz="6" w:space="0"/>
              <w:bottom w:val="single" w:color="000000" w:sz="6" w:space="0"/>
              <w:right w:val="single" w:color="000000" w:sz="6"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b w:val="0"/>
                <w:caps w:val="0"/>
                <w:smallCaps w:val="0"/>
                <w:color w:val="auto"/>
                <w:spacing w:val="0"/>
                <w:kern w:val="32"/>
                <w:sz w:val="24"/>
                <w:highlight w:val="none"/>
              </w:rPr>
            </w:pPr>
            <w:r>
              <w:rPr>
                <w:rFonts w:ascii="Times New Roman" w:hAnsi="Times New Roman" w:eastAsia="仿宋" w:cs="宋体"/>
                <w:b w:val="0"/>
                <w:caps w:val="0"/>
                <w:smallCaps w:val="0"/>
                <w:color w:val="auto"/>
                <w:spacing w:val="0"/>
                <w:kern w:val="32"/>
                <w:sz w:val="24"/>
                <w:highlight w:val="none"/>
              </w:rPr>
              <w:t>4</w:t>
            </w:r>
          </w:p>
        </w:tc>
        <w:tc>
          <w:tcPr>
            <w:tcW w:w="1458" w:type="pct"/>
            <w:tcBorders>
              <w:top w:val="single" w:color="000000" w:sz="6" w:space="0"/>
              <w:left w:val="single" w:color="000000" w:sz="6" w:space="0"/>
              <w:bottom w:val="single" w:color="000000" w:sz="6" w:space="0"/>
              <w:right w:val="single" w:color="000000" w:sz="6"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b w:val="0"/>
                <w:caps w:val="0"/>
                <w:smallCaps w:val="0"/>
                <w:color w:val="auto"/>
                <w:spacing w:val="0"/>
                <w:kern w:val="32"/>
                <w:sz w:val="24"/>
                <w:highlight w:val="none"/>
              </w:rPr>
            </w:pPr>
            <w:r>
              <w:rPr>
                <w:rFonts w:ascii="Times New Roman" w:hAnsi="Times New Roman" w:eastAsia="仿宋" w:cs="宋体"/>
                <w:b w:val="0"/>
                <w:caps w:val="0"/>
                <w:smallCaps w:val="0"/>
                <w:color w:val="auto"/>
                <w:spacing w:val="0"/>
                <w:kern w:val="32"/>
                <w:sz w:val="24"/>
                <w:highlight w:val="none"/>
              </w:rPr>
              <w:t>2020-01-15</w:t>
            </w:r>
          </w:p>
        </w:tc>
        <w:tc>
          <w:tcPr>
            <w:tcW w:w="1106" w:type="pct"/>
            <w:tcBorders>
              <w:top w:val="single" w:color="000000" w:sz="6" w:space="0"/>
              <w:left w:val="single" w:color="000000" w:sz="6" w:space="0"/>
              <w:bottom w:val="single" w:color="000000" w:sz="6" w:space="0"/>
              <w:right w:val="single" w:color="000000" w:sz="6"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b w:val="0"/>
                <w:caps w:val="0"/>
                <w:smallCaps w:val="0"/>
                <w:color w:val="auto"/>
                <w:spacing w:val="0"/>
                <w:kern w:val="32"/>
                <w:sz w:val="24"/>
                <w:highlight w:val="none"/>
              </w:rPr>
            </w:pPr>
            <w:r>
              <w:rPr>
                <w:rFonts w:ascii="Times New Roman" w:hAnsi="Times New Roman" w:eastAsia="仿宋" w:cs="宋体"/>
                <w:b w:val="0"/>
                <w:caps w:val="0"/>
                <w:smallCaps w:val="0"/>
                <w:color w:val="auto"/>
                <w:spacing w:val="0"/>
                <w:kern w:val="32"/>
                <w:sz w:val="24"/>
                <w:highlight w:val="none"/>
              </w:rPr>
              <w:t>工程款</w:t>
            </w:r>
          </w:p>
        </w:tc>
        <w:tc>
          <w:tcPr>
            <w:tcW w:w="1652" w:type="pct"/>
            <w:tcBorders>
              <w:top w:val="single" w:color="000000" w:sz="6" w:space="0"/>
              <w:left w:val="single" w:color="000000" w:sz="6" w:space="0"/>
              <w:bottom w:val="single" w:color="000000" w:sz="6" w:space="0"/>
              <w:right w:val="single" w:color="000000" w:sz="6"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b w:val="0"/>
                <w:caps w:val="0"/>
                <w:smallCaps w:val="0"/>
                <w:color w:val="auto"/>
                <w:spacing w:val="0"/>
                <w:kern w:val="32"/>
                <w:sz w:val="24"/>
                <w:highlight w:val="none"/>
              </w:rPr>
            </w:pPr>
            <w:r>
              <w:rPr>
                <w:rFonts w:ascii="Times New Roman" w:hAnsi="Times New Roman" w:eastAsia="仿宋" w:cs="宋体"/>
                <w:b w:val="0"/>
                <w:caps w:val="0"/>
                <w:smallCaps w:val="0"/>
                <w:color w:val="auto"/>
                <w:spacing w:val="0"/>
                <w:kern w:val="32"/>
                <w:sz w:val="24"/>
                <w:highlight w:val="none"/>
              </w:rPr>
              <w:t>7,704,000.00</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500" w:hRule="atLeast"/>
          <w:jc w:val="center"/>
        </w:trPr>
        <w:tc>
          <w:tcPr>
            <w:tcW w:w="781" w:type="pct"/>
            <w:tcBorders>
              <w:top w:val="single" w:color="000000" w:sz="6" w:space="0"/>
              <w:left w:val="single" w:color="000000" w:sz="6" w:space="0"/>
              <w:bottom w:val="single" w:color="000000" w:sz="6" w:space="0"/>
              <w:right w:val="single" w:color="000000" w:sz="6"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b w:val="0"/>
                <w:caps w:val="0"/>
                <w:smallCaps w:val="0"/>
                <w:color w:val="auto"/>
                <w:spacing w:val="0"/>
                <w:kern w:val="32"/>
                <w:sz w:val="24"/>
                <w:highlight w:val="none"/>
              </w:rPr>
            </w:pPr>
            <w:r>
              <w:rPr>
                <w:rFonts w:ascii="Times New Roman" w:hAnsi="Times New Roman" w:eastAsia="仿宋" w:cs="宋体"/>
                <w:b w:val="0"/>
                <w:caps w:val="0"/>
                <w:smallCaps w:val="0"/>
                <w:color w:val="auto"/>
                <w:spacing w:val="0"/>
                <w:kern w:val="32"/>
                <w:sz w:val="24"/>
                <w:highlight w:val="none"/>
              </w:rPr>
              <w:t>5</w:t>
            </w:r>
          </w:p>
        </w:tc>
        <w:tc>
          <w:tcPr>
            <w:tcW w:w="1458" w:type="pct"/>
            <w:tcBorders>
              <w:top w:val="single" w:color="000000" w:sz="6" w:space="0"/>
              <w:left w:val="single" w:color="000000" w:sz="6" w:space="0"/>
              <w:bottom w:val="single" w:color="000000" w:sz="6" w:space="0"/>
              <w:right w:val="single" w:color="000000" w:sz="6"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b w:val="0"/>
                <w:caps w:val="0"/>
                <w:smallCaps w:val="0"/>
                <w:color w:val="auto"/>
                <w:spacing w:val="0"/>
                <w:kern w:val="32"/>
                <w:sz w:val="24"/>
                <w:highlight w:val="none"/>
              </w:rPr>
            </w:pPr>
            <w:r>
              <w:rPr>
                <w:rFonts w:ascii="Times New Roman" w:hAnsi="Times New Roman" w:eastAsia="仿宋" w:cs="宋体"/>
                <w:b w:val="0"/>
                <w:caps w:val="0"/>
                <w:smallCaps w:val="0"/>
                <w:color w:val="auto"/>
                <w:spacing w:val="0"/>
                <w:kern w:val="32"/>
                <w:sz w:val="24"/>
                <w:highlight w:val="none"/>
              </w:rPr>
              <w:t>2020-09-01</w:t>
            </w:r>
          </w:p>
        </w:tc>
        <w:tc>
          <w:tcPr>
            <w:tcW w:w="1106" w:type="pct"/>
            <w:tcBorders>
              <w:top w:val="single" w:color="000000" w:sz="6" w:space="0"/>
              <w:left w:val="single" w:color="000000" w:sz="6" w:space="0"/>
              <w:bottom w:val="single" w:color="000000" w:sz="6" w:space="0"/>
              <w:right w:val="single" w:color="000000" w:sz="6"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b w:val="0"/>
                <w:caps w:val="0"/>
                <w:smallCaps w:val="0"/>
                <w:color w:val="auto"/>
                <w:spacing w:val="0"/>
                <w:kern w:val="32"/>
                <w:sz w:val="24"/>
                <w:highlight w:val="none"/>
              </w:rPr>
            </w:pPr>
            <w:r>
              <w:rPr>
                <w:rFonts w:ascii="Times New Roman" w:hAnsi="Times New Roman" w:eastAsia="仿宋" w:cs="宋体"/>
                <w:b w:val="0"/>
                <w:caps w:val="0"/>
                <w:smallCaps w:val="0"/>
                <w:color w:val="auto"/>
                <w:spacing w:val="0"/>
                <w:kern w:val="32"/>
                <w:sz w:val="24"/>
                <w:highlight w:val="none"/>
              </w:rPr>
              <w:t>工程款</w:t>
            </w:r>
          </w:p>
        </w:tc>
        <w:tc>
          <w:tcPr>
            <w:tcW w:w="1652" w:type="pct"/>
            <w:tcBorders>
              <w:top w:val="single" w:color="000000" w:sz="6" w:space="0"/>
              <w:left w:val="single" w:color="000000" w:sz="6" w:space="0"/>
              <w:bottom w:val="single" w:color="000000" w:sz="6" w:space="0"/>
              <w:right w:val="single" w:color="000000" w:sz="6"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b w:val="0"/>
                <w:caps w:val="0"/>
                <w:smallCaps w:val="0"/>
                <w:color w:val="auto"/>
                <w:spacing w:val="0"/>
                <w:kern w:val="32"/>
                <w:sz w:val="24"/>
                <w:highlight w:val="none"/>
              </w:rPr>
            </w:pPr>
            <w:r>
              <w:rPr>
                <w:rFonts w:ascii="Times New Roman" w:hAnsi="Times New Roman" w:eastAsia="仿宋" w:cs="宋体"/>
                <w:b w:val="0"/>
                <w:caps w:val="0"/>
                <w:smallCaps w:val="0"/>
                <w:color w:val="auto"/>
                <w:spacing w:val="0"/>
                <w:kern w:val="32"/>
                <w:sz w:val="24"/>
                <w:highlight w:val="none"/>
              </w:rPr>
              <w:t>782,200.00</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500" w:hRule="atLeast"/>
          <w:jc w:val="center"/>
        </w:trPr>
        <w:tc>
          <w:tcPr>
            <w:tcW w:w="781" w:type="pct"/>
            <w:tcBorders>
              <w:top w:val="single" w:color="000000" w:sz="6" w:space="0"/>
              <w:left w:val="single" w:color="000000" w:sz="6" w:space="0"/>
              <w:bottom w:val="single" w:color="000000" w:sz="6" w:space="0"/>
              <w:right w:val="single" w:color="000000" w:sz="6"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b w:val="0"/>
                <w:caps w:val="0"/>
                <w:smallCaps w:val="0"/>
                <w:color w:val="auto"/>
                <w:spacing w:val="0"/>
                <w:kern w:val="32"/>
                <w:sz w:val="24"/>
                <w:highlight w:val="none"/>
              </w:rPr>
            </w:pPr>
            <w:r>
              <w:rPr>
                <w:rFonts w:ascii="Times New Roman" w:hAnsi="Times New Roman" w:eastAsia="仿宋" w:cs="宋体"/>
                <w:b w:val="0"/>
                <w:caps w:val="0"/>
                <w:smallCaps w:val="0"/>
                <w:color w:val="auto"/>
                <w:spacing w:val="0"/>
                <w:kern w:val="32"/>
                <w:sz w:val="24"/>
                <w:highlight w:val="none"/>
              </w:rPr>
              <w:t>6</w:t>
            </w:r>
          </w:p>
        </w:tc>
        <w:tc>
          <w:tcPr>
            <w:tcW w:w="1458" w:type="pct"/>
            <w:tcBorders>
              <w:top w:val="single" w:color="000000" w:sz="6" w:space="0"/>
              <w:left w:val="single" w:color="000000" w:sz="6" w:space="0"/>
              <w:bottom w:val="single" w:color="000000" w:sz="6" w:space="0"/>
              <w:right w:val="single" w:color="000000" w:sz="6"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b w:val="0"/>
                <w:caps w:val="0"/>
                <w:smallCaps w:val="0"/>
                <w:color w:val="auto"/>
                <w:spacing w:val="0"/>
                <w:kern w:val="32"/>
                <w:sz w:val="24"/>
                <w:highlight w:val="none"/>
              </w:rPr>
            </w:pPr>
            <w:r>
              <w:rPr>
                <w:rFonts w:ascii="Times New Roman" w:hAnsi="Times New Roman" w:eastAsia="仿宋" w:cs="宋体"/>
                <w:b w:val="0"/>
                <w:caps w:val="0"/>
                <w:smallCaps w:val="0"/>
                <w:color w:val="auto"/>
                <w:spacing w:val="0"/>
                <w:kern w:val="32"/>
                <w:sz w:val="24"/>
                <w:highlight w:val="none"/>
              </w:rPr>
              <w:t>2020-11-03</w:t>
            </w:r>
          </w:p>
        </w:tc>
        <w:tc>
          <w:tcPr>
            <w:tcW w:w="1106" w:type="pct"/>
            <w:tcBorders>
              <w:top w:val="single" w:color="000000" w:sz="6" w:space="0"/>
              <w:left w:val="single" w:color="000000" w:sz="6" w:space="0"/>
              <w:bottom w:val="single" w:color="000000" w:sz="6" w:space="0"/>
              <w:right w:val="single" w:color="000000" w:sz="6"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b w:val="0"/>
                <w:caps w:val="0"/>
                <w:smallCaps w:val="0"/>
                <w:color w:val="auto"/>
                <w:spacing w:val="0"/>
                <w:kern w:val="32"/>
                <w:sz w:val="24"/>
                <w:highlight w:val="none"/>
              </w:rPr>
            </w:pPr>
            <w:r>
              <w:rPr>
                <w:rFonts w:ascii="Times New Roman" w:hAnsi="Times New Roman" w:eastAsia="仿宋" w:cs="宋体"/>
                <w:b w:val="0"/>
                <w:caps w:val="0"/>
                <w:smallCaps w:val="0"/>
                <w:color w:val="auto"/>
                <w:spacing w:val="0"/>
                <w:kern w:val="32"/>
                <w:sz w:val="24"/>
                <w:highlight w:val="none"/>
              </w:rPr>
              <w:t>工程款</w:t>
            </w:r>
          </w:p>
        </w:tc>
        <w:tc>
          <w:tcPr>
            <w:tcW w:w="1652" w:type="pct"/>
            <w:tcBorders>
              <w:top w:val="single" w:color="000000" w:sz="6" w:space="0"/>
              <w:left w:val="single" w:color="000000" w:sz="6" w:space="0"/>
              <w:bottom w:val="single" w:color="000000" w:sz="6" w:space="0"/>
              <w:right w:val="single" w:color="000000" w:sz="6"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b w:val="0"/>
                <w:caps w:val="0"/>
                <w:smallCaps w:val="0"/>
                <w:color w:val="auto"/>
                <w:spacing w:val="0"/>
                <w:kern w:val="32"/>
                <w:sz w:val="24"/>
                <w:highlight w:val="none"/>
              </w:rPr>
            </w:pPr>
            <w:r>
              <w:rPr>
                <w:rFonts w:ascii="Times New Roman" w:hAnsi="Times New Roman" w:eastAsia="仿宋" w:cs="宋体"/>
                <w:b w:val="0"/>
                <w:caps w:val="0"/>
                <w:smallCaps w:val="0"/>
                <w:color w:val="auto"/>
                <w:spacing w:val="0"/>
                <w:kern w:val="32"/>
                <w:sz w:val="24"/>
                <w:highlight w:val="none"/>
              </w:rPr>
              <w:t>782,230.00</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500" w:hRule="atLeast"/>
          <w:jc w:val="center"/>
        </w:trPr>
        <w:tc>
          <w:tcPr>
            <w:tcW w:w="781" w:type="pct"/>
            <w:tcBorders>
              <w:top w:val="single" w:color="000000" w:sz="6" w:space="0"/>
              <w:left w:val="single" w:color="000000" w:sz="6" w:space="0"/>
              <w:bottom w:val="single" w:color="000000" w:sz="6" w:space="0"/>
              <w:right w:val="single" w:color="000000" w:sz="6"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b w:val="0"/>
                <w:caps w:val="0"/>
                <w:smallCaps w:val="0"/>
                <w:color w:val="auto"/>
                <w:spacing w:val="0"/>
                <w:kern w:val="32"/>
                <w:sz w:val="24"/>
                <w:highlight w:val="none"/>
              </w:rPr>
            </w:pPr>
            <w:r>
              <w:rPr>
                <w:rFonts w:ascii="Times New Roman" w:hAnsi="Times New Roman" w:eastAsia="仿宋" w:cs="宋体"/>
                <w:b w:val="0"/>
                <w:caps w:val="0"/>
                <w:smallCaps w:val="0"/>
                <w:color w:val="auto"/>
                <w:spacing w:val="0"/>
                <w:kern w:val="32"/>
                <w:sz w:val="24"/>
                <w:highlight w:val="none"/>
              </w:rPr>
              <w:t>7</w:t>
            </w:r>
          </w:p>
        </w:tc>
        <w:tc>
          <w:tcPr>
            <w:tcW w:w="1458" w:type="pct"/>
            <w:tcBorders>
              <w:top w:val="single" w:color="000000" w:sz="6" w:space="0"/>
              <w:left w:val="single" w:color="000000" w:sz="6" w:space="0"/>
              <w:bottom w:val="single" w:color="000000" w:sz="6" w:space="0"/>
              <w:right w:val="single" w:color="000000" w:sz="6"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b w:val="0"/>
                <w:caps w:val="0"/>
                <w:smallCaps w:val="0"/>
                <w:color w:val="auto"/>
                <w:spacing w:val="0"/>
                <w:kern w:val="32"/>
                <w:sz w:val="24"/>
                <w:highlight w:val="none"/>
              </w:rPr>
            </w:pPr>
            <w:r>
              <w:rPr>
                <w:rFonts w:ascii="Times New Roman" w:hAnsi="Times New Roman" w:eastAsia="仿宋" w:cs="宋体"/>
                <w:b w:val="0"/>
                <w:caps w:val="0"/>
                <w:smallCaps w:val="0"/>
                <w:color w:val="auto"/>
                <w:spacing w:val="0"/>
                <w:kern w:val="32"/>
                <w:sz w:val="24"/>
                <w:highlight w:val="none"/>
              </w:rPr>
              <w:t>2020-12-10</w:t>
            </w:r>
          </w:p>
        </w:tc>
        <w:tc>
          <w:tcPr>
            <w:tcW w:w="1106" w:type="pct"/>
            <w:tcBorders>
              <w:top w:val="single" w:color="000000" w:sz="6" w:space="0"/>
              <w:left w:val="single" w:color="000000" w:sz="6" w:space="0"/>
              <w:bottom w:val="single" w:color="000000" w:sz="6" w:space="0"/>
              <w:right w:val="single" w:color="000000" w:sz="6"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b w:val="0"/>
                <w:caps w:val="0"/>
                <w:smallCaps w:val="0"/>
                <w:color w:val="auto"/>
                <w:spacing w:val="0"/>
                <w:kern w:val="32"/>
                <w:sz w:val="24"/>
                <w:highlight w:val="none"/>
              </w:rPr>
            </w:pPr>
            <w:r>
              <w:rPr>
                <w:rFonts w:ascii="Times New Roman" w:hAnsi="Times New Roman" w:eastAsia="仿宋" w:cs="宋体"/>
                <w:b w:val="0"/>
                <w:caps w:val="0"/>
                <w:smallCaps w:val="0"/>
                <w:color w:val="auto"/>
                <w:spacing w:val="0"/>
                <w:kern w:val="32"/>
                <w:sz w:val="24"/>
                <w:highlight w:val="none"/>
              </w:rPr>
              <w:t>工程款</w:t>
            </w:r>
          </w:p>
        </w:tc>
        <w:tc>
          <w:tcPr>
            <w:tcW w:w="1652" w:type="pct"/>
            <w:tcBorders>
              <w:top w:val="single" w:color="000000" w:sz="6" w:space="0"/>
              <w:left w:val="single" w:color="000000" w:sz="6" w:space="0"/>
              <w:bottom w:val="single" w:color="000000" w:sz="6" w:space="0"/>
              <w:right w:val="single" w:color="000000" w:sz="6"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b w:val="0"/>
                <w:caps w:val="0"/>
                <w:smallCaps w:val="0"/>
                <w:color w:val="auto"/>
                <w:spacing w:val="0"/>
                <w:kern w:val="32"/>
                <w:sz w:val="24"/>
                <w:highlight w:val="none"/>
              </w:rPr>
            </w:pPr>
            <w:r>
              <w:rPr>
                <w:rFonts w:ascii="Times New Roman" w:hAnsi="Times New Roman" w:eastAsia="仿宋" w:cs="宋体"/>
                <w:b w:val="0"/>
                <w:caps w:val="0"/>
                <w:smallCaps w:val="0"/>
                <w:color w:val="auto"/>
                <w:spacing w:val="0"/>
                <w:kern w:val="32"/>
                <w:sz w:val="24"/>
                <w:highlight w:val="none"/>
              </w:rPr>
              <w:t>2,017,330.00</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500" w:hRule="atLeast"/>
          <w:jc w:val="center"/>
        </w:trPr>
        <w:tc>
          <w:tcPr>
            <w:tcW w:w="781" w:type="pct"/>
            <w:tcBorders>
              <w:top w:val="single" w:color="000000" w:sz="6" w:space="0"/>
              <w:left w:val="single" w:color="000000" w:sz="6" w:space="0"/>
              <w:bottom w:val="single" w:color="000000" w:sz="6" w:space="0"/>
              <w:right w:val="single" w:color="000000" w:sz="6"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b w:val="0"/>
                <w:caps w:val="0"/>
                <w:smallCaps w:val="0"/>
                <w:color w:val="auto"/>
                <w:spacing w:val="0"/>
                <w:kern w:val="32"/>
                <w:sz w:val="24"/>
                <w:highlight w:val="none"/>
              </w:rPr>
            </w:pPr>
            <w:r>
              <w:rPr>
                <w:rFonts w:ascii="Times New Roman" w:hAnsi="Times New Roman" w:eastAsia="仿宋" w:cs="宋体"/>
                <w:b w:val="0"/>
                <w:caps w:val="0"/>
                <w:smallCaps w:val="0"/>
                <w:color w:val="auto"/>
                <w:spacing w:val="0"/>
                <w:kern w:val="32"/>
                <w:sz w:val="24"/>
                <w:highlight w:val="none"/>
              </w:rPr>
              <w:t>8</w:t>
            </w:r>
          </w:p>
        </w:tc>
        <w:tc>
          <w:tcPr>
            <w:tcW w:w="1458" w:type="pct"/>
            <w:tcBorders>
              <w:top w:val="single" w:color="000000" w:sz="6" w:space="0"/>
              <w:left w:val="single" w:color="000000" w:sz="6" w:space="0"/>
              <w:bottom w:val="single" w:color="000000" w:sz="6" w:space="0"/>
              <w:right w:val="single" w:color="000000" w:sz="6"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b w:val="0"/>
                <w:caps w:val="0"/>
                <w:smallCaps w:val="0"/>
                <w:color w:val="auto"/>
                <w:spacing w:val="0"/>
                <w:kern w:val="32"/>
                <w:sz w:val="24"/>
                <w:highlight w:val="none"/>
              </w:rPr>
            </w:pPr>
            <w:r>
              <w:rPr>
                <w:rFonts w:ascii="Times New Roman" w:hAnsi="Times New Roman" w:eastAsia="仿宋" w:cs="宋体"/>
                <w:b w:val="0"/>
                <w:caps w:val="0"/>
                <w:smallCaps w:val="0"/>
                <w:color w:val="auto"/>
                <w:spacing w:val="0"/>
                <w:kern w:val="32"/>
                <w:sz w:val="24"/>
                <w:highlight w:val="none"/>
              </w:rPr>
              <w:t>2020-12-14</w:t>
            </w:r>
          </w:p>
        </w:tc>
        <w:tc>
          <w:tcPr>
            <w:tcW w:w="1106" w:type="pct"/>
            <w:tcBorders>
              <w:top w:val="single" w:color="000000" w:sz="6" w:space="0"/>
              <w:left w:val="single" w:color="000000" w:sz="6" w:space="0"/>
              <w:bottom w:val="single" w:color="000000" w:sz="6" w:space="0"/>
              <w:right w:val="single" w:color="000000" w:sz="6"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b w:val="0"/>
                <w:caps w:val="0"/>
                <w:smallCaps w:val="0"/>
                <w:color w:val="auto"/>
                <w:spacing w:val="0"/>
                <w:kern w:val="32"/>
                <w:sz w:val="24"/>
                <w:highlight w:val="none"/>
              </w:rPr>
            </w:pPr>
            <w:r>
              <w:rPr>
                <w:rFonts w:ascii="Times New Roman" w:hAnsi="Times New Roman" w:eastAsia="仿宋" w:cs="宋体"/>
                <w:b w:val="0"/>
                <w:caps w:val="0"/>
                <w:smallCaps w:val="0"/>
                <w:color w:val="auto"/>
                <w:spacing w:val="0"/>
                <w:kern w:val="32"/>
                <w:sz w:val="24"/>
                <w:highlight w:val="none"/>
              </w:rPr>
              <w:t>工程款</w:t>
            </w:r>
          </w:p>
        </w:tc>
        <w:tc>
          <w:tcPr>
            <w:tcW w:w="1652" w:type="pct"/>
            <w:tcBorders>
              <w:top w:val="single" w:color="000000" w:sz="6" w:space="0"/>
              <w:left w:val="single" w:color="000000" w:sz="6" w:space="0"/>
              <w:bottom w:val="single" w:color="000000" w:sz="6" w:space="0"/>
              <w:right w:val="single" w:color="000000" w:sz="6"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b w:val="0"/>
                <w:caps w:val="0"/>
                <w:smallCaps w:val="0"/>
                <w:color w:val="auto"/>
                <w:spacing w:val="0"/>
                <w:kern w:val="32"/>
                <w:sz w:val="24"/>
                <w:highlight w:val="none"/>
              </w:rPr>
            </w:pPr>
            <w:r>
              <w:rPr>
                <w:rFonts w:ascii="Times New Roman" w:hAnsi="Times New Roman" w:eastAsia="仿宋" w:cs="宋体"/>
                <w:b w:val="0"/>
                <w:caps w:val="0"/>
                <w:smallCaps w:val="0"/>
                <w:color w:val="auto"/>
                <w:spacing w:val="0"/>
                <w:kern w:val="32"/>
                <w:sz w:val="24"/>
                <w:highlight w:val="none"/>
              </w:rPr>
              <w:t>5,030,974.00</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500" w:hRule="atLeast"/>
          <w:jc w:val="center"/>
        </w:trPr>
        <w:tc>
          <w:tcPr>
            <w:tcW w:w="781" w:type="pct"/>
            <w:tcBorders>
              <w:top w:val="single" w:color="000000" w:sz="6" w:space="0"/>
              <w:left w:val="single" w:color="000000" w:sz="6" w:space="0"/>
              <w:bottom w:val="single" w:color="000000" w:sz="6" w:space="0"/>
              <w:right w:val="single" w:color="000000" w:sz="6"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b w:val="0"/>
                <w:caps w:val="0"/>
                <w:smallCaps w:val="0"/>
                <w:color w:val="auto"/>
                <w:spacing w:val="0"/>
                <w:kern w:val="32"/>
                <w:sz w:val="24"/>
                <w:highlight w:val="none"/>
              </w:rPr>
            </w:pPr>
          </w:p>
        </w:tc>
        <w:tc>
          <w:tcPr>
            <w:tcW w:w="1458" w:type="pct"/>
            <w:tcBorders>
              <w:top w:val="single" w:color="000000" w:sz="6" w:space="0"/>
              <w:left w:val="single" w:color="000000" w:sz="6" w:space="0"/>
              <w:bottom w:val="single" w:color="000000" w:sz="6" w:space="0"/>
              <w:right w:val="single" w:color="000000" w:sz="6"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b w:val="0"/>
                <w:caps w:val="0"/>
                <w:smallCaps w:val="0"/>
                <w:color w:val="auto"/>
                <w:spacing w:val="0"/>
                <w:kern w:val="32"/>
                <w:sz w:val="24"/>
                <w:highlight w:val="none"/>
              </w:rPr>
            </w:pPr>
            <w:r>
              <w:rPr>
                <w:rFonts w:ascii="Times New Roman" w:hAnsi="Times New Roman" w:eastAsia="仿宋" w:cs="宋体"/>
                <w:b w:val="0"/>
                <w:caps w:val="0"/>
                <w:smallCaps w:val="0"/>
                <w:color w:val="auto"/>
                <w:spacing w:val="0"/>
                <w:kern w:val="32"/>
                <w:sz w:val="24"/>
                <w:highlight w:val="none"/>
              </w:rPr>
              <w:t>2020年小计</w:t>
            </w:r>
          </w:p>
        </w:tc>
        <w:tc>
          <w:tcPr>
            <w:tcW w:w="1106" w:type="pct"/>
            <w:tcBorders>
              <w:top w:val="single" w:color="000000" w:sz="6" w:space="0"/>
              <w:left w:val="single" w:color="000000" w:sz="6" w:space="0"/>
              <w:bottom w:val="single" w:color="000000" w:sz="6" w:space="0"/>
              <w:right w:val="single" w:color="000000" w:sz="6"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b w:val="0"/>
                <w:caps w:val="0"/>
                <w:smallCaps w:val="0"/>
                <w:color w:val="auto"/>
                <w:spacing w:val="0"/>
                <w:kern w:val="32"/>
                <w:sz w:val="24"/>
                <w:highlight w:val="none"/>
              </w:rPr>
            </w:pPr>
            <w:r>
              <w:rPr>
                <w:rFonts w:ascii="Times New Roman" w:hAnsi="Times New Roman" w:eastAsia="仿宋" w:cs="宋体"/>
                <w:b w:val="0"/>
                <w:caps w:val="0"/>
                <w:smallCaps w:val="0"/>
                <w:color w:val="auto"/>
                <w:spacing w:val="0"/>
                <w:kern w:val="32"/>
                <w:sz w:val="24"/>
                <w:highlight w:val="none"/>
              </w:rPr>
              <w:t>工程款</w:t>
            </w:r>
          </w:p>
        </w:tc>
        <w:tc>
          <w:tcPr>
            <w:tcW w:w="1652" w:type="pct"/>
            <w:tcBorders>
              <w:top w:val="single" w:color="000000" w:sz="6" w:space="0"/>
              <w:left w:val="single" w:color="000000" w:sz="6" w:space="0"/>
              <w:bottom w:val="single" w:color="000000" w:sz="6" w:space="0"/>
              <w:right w:val="single" w:color="000000" w:sz="6"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b w:val="0"/>
                <w:caps w:val="0"/>
                <w:smallCaps w:val="0"/>
                <w:color w:val="auto"/>
                <w:spacing w:val="0"/>
                <w:kern w:val="32"/>
                <w:sz w:val="24"/>
                <w:highlight w:val="none"/>
              </w:rPr>
            </w:pPr>
            <w:r>
              <w:rPr>
                <w:rFonts w:ascii="Times New Roman" w:hAnsi="Times New Roman" w:eastAsia="仿宋" w:cs="宋体"/>
                <w:b w:val="0"/>
                <w:caps w:val="0"/>
                <w:smallCaps w:val="0"/>
                <w:color w:val="auto"/>
                <w:spacing w:val="0"/>
                <w:kern w:val="32"/>
                <w:sz w:val="24"/>
                <w:highlight w:val="none"/>
              </w:rPr>
              <w:t>16,316,734.00</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500" w:hRule="atLeast"/>
          <w:jc w:val="center"/>
        </w:trPr>
        <w:tc>
          <w:tcPr>
            <w:tcW w:w="781" w:type="pct"/>
            <w:tcBorders>
              <w:top w:val="single" w:color="000000" w:sz="6" w:space="0"/>
              <w:left w:val="single" w:color="000000" w:sz="6" w:space="0"/>
              <w:bottom w:val="single" w:color="000000" w:sz="6" w:space="0"/>
              <w:right w:val="single" w:color="000000" w:sz="6"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b w:val="0"/>
                <w:caps w:val="0"/>
                <w:smallCaps w:val="0"/>
                <w:color w:val="auto"/>
                <w:spacing w:val="0"/>
                <w:kern w:val="32"/>
                <w:sz w:val="24"/>
                <w:highlight w:val="none"/>
              </w:rPr>
            </w:pPr>
            <w:r>
              <w:rPr>
                <w:rFonts w:ascii="Times New Roman" w:hAnsi="Times New Roman" w:eastAsia="仿宋" w:cs="宋体"/>
                <w:b w:val="0"/>
                <w:caps w:val="0"/>
                <w:smallCaps w:val="0"/>
                <w:color w:val="auto"/>
                <w:spacing w:val="0"/>
                <w:kern w:val="32"/>
                <w:sz w:val="24"/>
                <w:highlight w:val="none"/>
              </w:rPr>
              <w:t>9</w:t>
            </w:r>
          </w:p>
        </w:tc>
        <w:tc>
          <w:tcPr>
            <w:tcW w:w="1458" w:type="pct"/>
            <w:tcBorders>
              <w:top w:val="single" w:color="000000" w:sz="6" w:space="0"/>
              <w:left w:val="single" w:color="000000" w:sz="6" w:space="0"/>
              <w:bottom w:val="single" w:color="000000" w:sz="6" w:space="0"/>
              <w:right w:val="single" w:color="000000" w:sz="6"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b w:val="0"/>
                <w:caps w:val="0"/>
                <w:smallCaps w:val="0"/>
                <w:color w:val="auto"/>
                <w:spacing w:val="0"/>
                <w:kern w:val="32"/>
                <w:sz w:val="24"/>
                <w:highlight w:val="none"/>
              </w:rPr>
            </w:pPr>
            <w:r>
              <w:rPr>
                <w:rFonts w:ascii="Times New Roman" w:hAnsi="Times New Roman" w:eastAsia="仿宋" w:cs="宋体"/>
                <w:b w:val="0"/>
                <w:caps w:val="0"/>
                <w:smallCaps w:val="0"/>
                <w:color w:val="auto"/>
                <w:spacing w:val="0"/>
                <w:kern w:val="32"/>
                <w:sz w:val="24"/>
                <w:highlight w:val="none"/>
              </w:rPr>
              <w:t>2021-07-07</w:t>
            </w:r>
          </w:p>
        </w:tc>
        <w:tc>
          <w:tcPr>
            <w:tcW w:w="1106" w:type="pct"/>
            <w:tcBorders>
              <w:top w:val="single" w:color="000000" w:sz="6" w:space="0"/>
              <w:left w:val="single" w:color="000000" w:sz="6" w:space="0"/>
              <w:bottom w:val="single" w:color="000000" w:sz="6" w:space="0"/>
              <w:right w:val="single" w:color="000000" w:sz="6"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b w:val="0"/>
                <w:caps w:val="0"/>
                <w:smallCaps w:val="0"/>
                <w:color w:val="auto"/>
                <w:spacing w:val="0"/>
                <w:kern w:val="32"/>
                <w:sz w:val="24"/>
                <w:highlight w:val="none"/>
              </w:rPr>
            </w:pPr>
            <w:r>
              <w:rPr>
                <w:rFonts w:ascii="Times New Roman" w:hAnsi="Times New Roman" w:eastAsia="仿宋" w:cs="宋体"/>
                <w:b w:val="0"/>
                <w:caps w:val="0"/>
                <w:smallCaps w:val="0"/>
                <w:color w:val="auto"/>
                <w:spacing w:val="0"/>
                <w:kern w:val="32"/>
                <w:sz w:val="24"/>
                <w:highlight w:val="none"/>
              </w:rPr>
              <w:t>工程款</w:t>
            </w:r>
          </w:p>
        </w:tc>
        <w:tc>
          <w:tcPr>
            <w:tcW w:w="1652" w:type="pct"/>
            <w:tcBorders>
              <w:top w:val="single" w:color="000000" w:sz="6" w:space="0"/>
              <w:left w:val="single" w:color="000000" w:sz="6" w:space="0"/>
              <w:bottom w:val="single" w:color="000000" w:sz="6" w:space="0"/>
              <w:right w:val="single" w:color="000000" w:sz="6"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b w:val="0"/>
                <w:caps w:val="0"/>
                <w:smallCaps w:val="0"/>
                <w:color w:val="auto"/>
                <w:spacing w:val="0"/>
                <w:kern w:val="32"/>
                <w:sz w:val="24"/>
                <w:highlight w:val="none"/>
              </w:rPr>
            </w:pPr>
            <w:r>
              <w:rPr>
                <w:rFonts w:ascii="Times New Roman" w:hAnsi="Times New Roman" w:eastAsia="仿宋" w:cs="宋体"/>
                <w:b w:val="0"/>
                <w:caps w:val="0"/>
                <w:smallCaps w:val="0"/>
                <w:color w:val="auto"/>
                <w:spacing w:val="0"/>
                <w:kern w:val="32"/>
                <w:sz w:val="24"/>
                <w:highlight w:val="none"/>
              </w:rPr>
              <w:t>782,230.00</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500" w:hRule="atLeast"/>
          <w:jc w:val="center"/>
        </w:trPr>
        <w:tc>
          <w:tcPr>
            <w:tcW w:w="781" w:type="pct"/>
            <w:tcBorders>
              <w:top w:val="single" w:color="000000" w:sz="6" w:space="0"/>
              <w:left w:val="single" w:color="000000" w:sz="6" w:space="0"/>
              <w:bottom w:val="single" w:color="000000" w:sz="6" w:space="0"/>
              <w:right w:val="single" w:color="000000" w:sz="6"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b w:val="0"/>
                <w:caps w:val="0"/>
                <w:smallCaps w:val="0"/>
                <w:color w:val="auto"/>
                <w:spacing w:val="0"/>
                <w:kern w:val="32"/>
                <w:sz w:val="24"/>
                <w:highlight w:val="none"/>
              </w:rPr>
            </w:pPr>
            <w:r>
              <w:rPr>
                <w:rFonts w:ascii="Times New Roman" w:hAnsi="Times New Roman" w:eastAsia="仿宋" w:cs="宋体"/>
                <w:b w:val="0"/>
                <w:caps w:val="0"/>
                <w:smallCaps w:val="0"/>
                <w:color w:val="auto"/>
                <w:spacing w:val="0"/>
                <w:kern w:val="32"/>
                <w:sz w:val="24"/>
                <w:highlight w:val="none"/>
              </w:rPr>
              <w:t>10</w:t>
            </w:r>
          </w:p>
        </w:tc>
        <w:tc>
          <w:tcPr>
            <w:tcW w:w="1458" w:type="pct"/>
            <w:tcBorders>
              <w:top w:val="single" w:color="000000" w:sz="6" w:space="0"/>
              <w:left w:val="single" w:color="000000" w:sz="6" w:space="0"/>
              <w:bottom w:val="single" w:color="000000" w:sz="6" w:space="0"/>
              <w:right w:val="single" w:color="000000" w:sz="6"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b w:val="0"/>
                <w:caps w:val="0"/>
                <w:smallCaps w:val="0"/>
                <w:color w:val="auto"/>
                <w:spacing w:val="0"/>
                <w:kern w:val="32"/>
                <w:sz w:val="24"/>
                <w:highlight w:val="none"/>
              </w:rPr>
            </w:pPr>
            <w:r>
              <w:rPr>
                <w:rFonts w:ascii="Times New Roman" w:hAnsi="Times New Roman" w:eastAsia="仿宋" w:cs="宋体"/>
                <w:b w:val="0"/>
                <w:caps w:val="0"/>
                <w:smallCaps w:val="0"/>
                <w:color w:val="auto"/>
                <w:spacing w:val="0"/>
                <w:kern w:val="32"/>
                <w:sz w:val="24"/>
                <w:highlight w:val="none"/>
              </w:rPr>
              <w:t>2021-08-24</w:t>
            </w:r>
          </w:p>
        </w:tc>
        <w:tc>
          <w:tcPr>
            <w:tcW w:w="1106" w:type="pct"/>
            <w:tcBorders>
              <w:top w:val="single" w:color="000000" w:sz="6" w:space="0"/>
              <w:left w:val="single" w:color="000000" w:sz="6" w:space="0"/>
              <w:bottom w:val="single" w:color="auto" w:sz="4" w:space="0"/>
              <w:right w:val="single" w:color="000000" w:sz="6"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b w:val="0"/>
                <w:caps w:val="0"/>
                <w:smallCaps w:val="0"/>
                <w:color w:val="auto"/>
                <w:spacing w:val="0"/>
                <w:kern w:val="32"/>
                <w:sz w:val="24"/>
                <w:highlight w:val="none"/>
              </w:rPr>
            </w:pPr>
            <w:r>
              <w:rPr>
                <w:rFonts w:ascii="Times New Roman" w:hAnsi="Times New Roman" w:eastAsia="仿宋" w:cs="宋体"/>
                <w:b w:val="0"/>
                <w:caps w:val="0"/>
                <w:smallCaps w:val="0"/>
                <w:color w:val="auto"/>
                <w:spacing w:val="0"/>
                <w:kern w:val="32"/>
                <w:sz w:val="24"/>
                <w:highlight w:val="none"/>
              </w:rPr>
              <w:t>工程款</w:t>
            </w:r>
          </w:p>
        </w:tc>
        <w:tc>
          <w:tcPr>
            <w:tcW w:w="1652" w:type="pct"/>
            <w:tcBorders>
              <w:top w:val="single" w:color="000000" w:sz="6" w:space="0"/>
              <w:left w:val="single" w:color="000000" w:sz="6" w:space="0"/>
              <w:bottom w:val="single" w:color="auto" w:sz="4" w:space="0"/>
              <w:right w:val="single" w:color="000000" w:sz="6"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b w:val="0"/>
                <w:caps w:val="0"/>
                <w:smallCaps w:val="0"/>
                <w:color w:val="auto"/>
                <w:spacing w:val="0"/>
                <w:kern w:val="32"/>
                <w:sz w:val="24"/>
                <w:highlight w:val="none"/>
              </w:rPr>
            </w:pPr>
            <w:r>
              <w:rPr>
                <w:rFonts w:ascii="Times New Roman" w:hAnsi="Times New Roman" w:eastAsia="仿宋" w:cs="宋体"/>
                <w:b w:val="0"/>
                <w:caps w:val="0"/>
                <w:smallCaps w:val="0"/>
                <w:color w:val="auto"/>
                <w:spacing w:val="0"/>
                <w:kern w:val="32"/>
                <w:sz w:val="24"/>
                <w:highlight w:val="none"/>
              </w:rPr>
              <w:t>2,387,860.00</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500" w:hRule="atLeast"/>
          <w:jc w:val="center"/>
        </w:trPr>
        <w:tc>
          <w:tcPr>
            <w:tcW w:w="781" w:type="pct"/>
            <w:tcBorders>
              <w:top w:val="single" w:color="000000" w:sz="6" w:space="0"/>
              <w:left w:val="single" w:color="000000" w:sz="6" w:space="0"/>
              <w:bottom w:val="single" w:color="000000" w:sz="6" w:space="0"/>
              <w:right w:val="single" w:color="000000" w:sz="6"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b w:val="0"/>
                <w:caps w:val="0"/>
                <w:smallCaps w:val="0"/>
                <w:color w:val="auto"/>
                <w:spacing w:val="0"/>
                <w:kern w:val="32"/>
                <w:sz w:val="24"/>
                <w:highlight w:val="none"/>
              </w:rPr>
            </w:pPr>
            <w:r>
              <w:rPr>
                <w:rFonts w:ascii="Times New Roman" w:hAnsi="Times New Roman" w:eastAsia="仿宋" w:cs="宋体"/>
                <w:b w:val="0"/>
                <w:caps w:val="0"/>
                <w:smallCaps w:val="0"/>
                <w:color w:val="auto"/>
                <w:spacing w:val="0"/>
                <w:kern w:val="32"/>
                <w:sz w:val="24"/>
                <w:highlight w:val="none"/>
              </w:rPr>
              <w:t>11</w:t>
            </w:r>
          </w:p>
        </w:tc>
        <w:tc>
          <w:tcPr>
            <w:tcW w:w="1458" w:type="pct"/>
            <w:tcBorders>
              <w:top w:val="single" w:color="000000" w:sz="6" w:space="0"/>
              <w:left w:val="single" w:color="000000" w:sz="6" w:space="0"/>
              <w:bottom w:val="single" w:color="000000" w:sz="6"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b w:val="0"/>
                <w:caps w:val="0"/>
                <w:smallCaps w:val="0"/>
                <w:color w:val="auto"/>
                <w:spacing w:val="0"/>
                <w:kern w:val="32"/>
                <w:sz w:val="24"/>
                <w:highlight w:val="none"/>
              </w:rPr>
            </w:pPr>
            <w:r>
              <w:rPr>
                <w:rFonts w:ascii="Times New Roman" w:hAnsi="Times New Roman" w:eastAsia="仿宋" w:cs="宋体"/>
                <w:b w:val="0"/>
                <w:caps w:val="0"/>
                <w:smallCaps w:val="0"/>
                <w:color w:val="auto"/>
                <w:spacing w:val="0"/>
                <w:kern w:val="32"/>
                <w:sz w:val="24"/>
                <w:highlight w:val="none"/>
              </w:rPr>
              <w:t>2021-11-25</w:t>
            </w:r>
          </w:p>
        </w:tc>
        <w:tc>
          <w:tcPr>
            <w:tcW w:w="1106"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b w:val="0"/>
                <w:caps w:val="0"/>
                <w:smallCaps w:val="0"/>
                <w:color w:val="auto"/>
                <w:spacing w:val="0"/>
                <w:kern w:val="32"/>
                <w:sz w:val="24"/>
                <w:highlight w:val="none"/>
              </w:rPr>
            </w:pPr>
            <w:r>
              <w:rPr>
                <w:rFonts w:ascii="Times New Roman" w:hAnsi="Times New Roman" w:eastAsia="仿宋" w:cs="宋体"/>
                <w:b w:val="0"/>
                <w:caps w:val="0"/>
                <w:smallCaps w:val="0"/>
                <w:color w:val="auto"/>
                <w:spacing w:val="0"/>
                <w:kern w:val="32"/>
                <w:sz w:val="24"/>
                <w:highlight w:val="none"/>
              </w:rPr>
              <w:t>工程款</w:t>
            </w:r>
          </w:p>
        </w:tc>
        <w:tc>
          <w:tcPr>
            <w:tcW w:w="1652"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b w:val="0"/>
                <w:caps w:val="0"/>
                <w:smallCaps w:val="0"/>
                <w:color w:val="auto"/>
                <w:spacing w:val="0"/>
                <w:kern w:val="32"/>
                <w:sz w:val="24"/>
                <w:highlight w:val="none"/>
              </w:rPr>
            </w:pPr>
            <w:r>
              <w:rPr>
                <w:rFonts w:ascii="Times New Roman" w:hAnsi="Times New Roman" w:eastAsia="仿宋" w:cs="宋体"/>
                <w:b w:val="0"/>
                <w:caps w:val="0"/>
                <w:smallCaps w:val="0"/>
                <w:color w:val="auto"/>
                <w:spacing w:val="0"/>
                <w:kern w:val="32"/>
                <w:sz w:val="24"/>
                <w:highlight w:val="none"/>
              </w:rPr>
              <w:t>3,993,490.00</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500" w:hRule="atLeast"/>
          <w:jc w:val="center"/>
        </w:trPr>
        <w:tc>
          <w:tcPr>
            <w:tcW w:w="781" w:type="pct"/>
            <w:tcBorders>
              <w:top w:val="single" w:color="000000" w:sz="6" w:space="0"/>
              <w:left w:val="single" w:color="000000" w:sz="6" w:space="0"/>
              <w:bottom w:val="single" w:color="000000" w:sz="6" w:space="0"/>
              <w:right w:val="single" w:color="000000" w:sz="6"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b w:val="0"/>
                <w:caps w:val="0"/>
                <w:smallCaps w:val="0"/>
                <w:color w:val="auto"/>
                <w:spacing w:val="0"/>
                <w:kern w:val="32"/>
                <w:sz w:val="24"/>
                <w:highlight w:val="none"/>
              </w:rPr>
            </w:pPr>
            <w:r>
              <w:rPr>
                <w:rFonts w:ascii="Times New Roman" w:hAnsi="Times New Roman" w:eastAsia="仿宋" w:cs="宋体"/>
                <w:b w:val="0"/>
                <w:caps w:val="0"/>
                <w:smallCaps w:val="0"/>
                <w:color w:val="auto"/>
                <w:spacing w:val="0"/>
                <w:kern w:val="32"/>
                <w:sz w:val="24"/>
                <w:highlight w:val="none"/>
              </w:rPr>
              <w:t>12</w:t>
            </w:r>
          </w:p>
        </w:tc>
        <w:tc>
          <w:tcPr>
            <w:tcW w:w="1458" w:type="pct"/>
            <w:tcBorders>
              <w:top w:val="single" w:color="000000" w:sz="6" w:space="0"/>
              <w:left w:val="single" w:color="000000" w:sz="6" w:space="0"/>
              <w:bottom w:val="single" w:color="000000" w:sz="6"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b w:val="0"/>
                <w:caps w:val="0"/>
                <w:smallCaps w:val="0"/>
                <w:color w:val="auto"/>
                <w:spacing w:val="0"/>
                <w:kern w:val="32"/>
                <w:sz w:val="24"/>
                <w:highlight w:val="none"/>
              </w:rPr>
            </w:pPr>
            <w:r>
              <w:rPr>
                <w:rFonts w:ascii="Times New Roman" w:hAnsi="Times New Roman" w:eastAsia="仿宋" w:cs="宋体"/>
                <w:b w:val="0"/>
                <w:caps w:val="0"/>
                <w:smallCaps w:val="0"/>
                <w:color w:val="auto"/>
                <w:spacing w:val="0"/>
                <w:kern w:val="32"/>
                <w:sz w:val="24"/>
                <w:highlight w:val="none"/>
              </w:rPr>
              <w:t>2021-12-23</w:t>
            </w:r>
          </w:p>
        </w:tc>
        <w:tc>
          <w:tcPr>
            <w:tcW w:w="1106"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b w:val="0"/>
                <w:caps w:val="0"/>
                <w:smallCaps w:val="0"/>
                <w:color w:val="auto"/>
                <w:spacing w:val="0"/>
                <w:kern w:val="32"/>
                <w:sz w:val="24"/>
                <w:highlight w:val="none"/>
              </w:rPr>
            </w:pPr>
            <w:r>
              <w:rPr>
                <w:rFonts w:ascii="Times New Roman" w:hAnsi="Times New Roman" w:eastAsia="仿宋" w:cs="宋体"/>
                <w:b w:val="0"/>
                <w:caps w:val="0"/>
                <w:smallCaps w:val="0"/>
                <w:color w:val="auto"/>
                <w:spacing w:val="0"/>
                <w:kern w:val="32"/>
                <w:sz w:val="24"/>
                <w:highlight w:val="none"/>
              </w:rPr>
              <w:t>工程款</w:t>
            </w:r>
          </w:p>
        </w:tc>
        <w:tc>
          <w:tcPr>
            <w:tcW w:w="1652"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b w:val="0"/>
                <w:caps w:val="0"/>
                <w:smallCaps w:val="0"/>
                <w:color w:val="auto"/>
                <w:spacing w:val="0"/>
                <w:kern w:val="32"/>
                <w:sz w:val="24"/>
                <w:highlight w:val="none"/>
              </w:rPr>
            </w:pPr>
            <w:r>
              <w:rPr>
                <w:rFonts w:ascii="Times New Roman" w:hAnsi="Times New Roman" w:eastAsia="仿宋" w:cs="宋体"/>
                <w:b w:val="0"/>
                <w:caps w:val="0"/>
                <w:smallCaps w:val="0"/>
                <w:color w:val="auto"/>
                <w:spacing w:val="0"/>
                <w:kern w:val="32"/>
                <w:sz w:val="24"/>
                <w:highlight w:val="none"/>
              </w:rPr>
              <w:t>1,449,184.00</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500" w:hRule="atLeast"/>
          <w:jc w:val="center"/>
        </w:trPr>
        <w:tc>
          <w:tcPr>
            <w:tcW w:w="781" w:type="pct"/>
            <w:tcBorders>
              <w:top w:val="single" w:color="000000" w:sz="6" w:space="0"/>
              <w:left w:val="single" w:color="000000" w:sz="6" w:space="0"/>
              <w:bottom w:val="single" w:color="000000" w:sz="6" w:space="0"/>
              <w:right w:val="single" w:color="000000" w:sz="6"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b w:val="0"/>
                <w:caps w:val="0"/>
                <w:smallCaps w:val="0"/>
                <w:color w:val="auto"/>
                <w:spacing w:val="0"/>
                <w:kern w:val="32"/>
                <w:sz w:val="24"/>
                <w:highlight w:val="none"/>
              </w:rPr>
            </w:pPr>
          </w:p>
        </w:tc>
        <w:tc>
          <w:tcPr>
            <w:tcW w:w="1458" w:type="pct"/>
            <w:tcBorders>
              <w:top w:val="single" w:color="000000" w:sz="6" w:space="0"/>
              <w:left w:val="single" w:color="000000" w:sz="6"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b w:val="0"/>
                <w:caps w:val="0"/>
                <w:smallCaps w:val="0"/>
                <w:color w:val="auto"/>
                <w:spacing w:val="0"/>
                <w:kern w:val="32"/>
                <w:sz w:val="24"/>
                <w:highlight w:val="none"/>
              </w:rPr>
            </w:pPr>
            <w:r>
              <w:rPr>
                <w:rFonts w:ascii="Times New Roman" w:hAnsi="Times New Roman" w:eastAsia="仿宋" w:cs="宋体"/>
                <w:b w:val="0"/>
                <w:caps w:val="0"/>
                <w:smallCaps w:val="0"/>
                <w:color w:val="auto"/>
                <w:spacing w:val="0"/>
                <w:kern w:val="32"/>
                <w:sz w:val="24"/>
                <w:highlight w:val="none"/>
              </w:rPr>
              <w:t>2021年小计</w:t>
            </w:r>
          </w:p>
        </w:tc>
        <w:tc>
          <w:tcPr>
            <w:tcW w:w="1106"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b w:val="0"/>
                <w:caps w:val="0"/>
                <w:smallCaps w:val="0"/>
                <w:color w:val="auto"/>
                <w:spacing w:val="0"/>
                <w:kern w:val="32"/>
                <w:sz w:val="24"/>
                <w:highlight w:val="none"/>
              </w:rPr>
            </w:pPr>
            <w:r>
              <w:rPr>
                <w:rFonts w:ascii="Times New Roman" w:hAnsi="Times New Roman" w:eastAsia="仿宋" w:cs="宋体"/>
                <w:b w:val="0"/>
                <w:caps w:val="0"/>
                <w:smallCaps w:val="0"/>
                <w:color w:val="auto"/>
                <w:spacing w:val="0"/>
                <w:kern w:val="32"/>
                <w:sz w:val="24"/>
                <w:highlight w:val="none"/>
              </w:rPr>
              <w:t>工程款</w:t>
            </w:r>
          </w:p>
        </w:tc>
        <w:tc>
          <w:tcPr>
            <w:tcW w:w="1652"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b w:val="0"/>
                <w:caps w:val="0"/>
                <w:smallCaps w:val="0"/>
                <w:color w:val="auto"/>
                <w:spacing w:val="0"/>
                <w:kern w:val="32"/>
                <w:sz w:val="24"/>
                <w:highlight w:val="none"/>
              </w:rPr>
            </w:pPr>
            <w:r>
              <w:rPr>
                <w:rFonts w:ascii="Times New Roman" w:hAnsi="Times New Roman" w:eastAsia="仿宋" w:cs="宋体"/>
                <w:b w:val="0"/>
                <w:caps w:val="0"/>
                <w:smallCaps w:val="0"/>
                <w:color w:val="auto"/>
                <w:spacing w:val="0"/>
                <w:kern w:val="32"/>
                <w:sz w:val="24"/>
                <w:highlight w:val="none"/>
              </w:rPr>
              <w:t>8,612,764.00</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80" w:hRule="atLeast"/>
          <w:jc w:val="center"/>
        </w:trPr>
        <w:tc>
          <w:tcPr>
            <w:tcW w:w="781" w:type="pct"/>
            <w:tcBorders>
              <w:top w:val="single" w:color="000000" w:sz="6" w:space="0"/>
              <w:left w:val="single" w:color="000000" w:sz="6" w:space="0"/>
              <w:bottom w:val="single" w:color="000000" w:sz="6"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b w:val="0"/>
                <w:caps w:val="0"/>
                <w:smallCaps w:val="0"/>
                <w:color w:val="auto"/>
                <w:spacing w:val="0"/>
                <w:kern w:val="32"/>
                <w:sz w:val="24"/>
                <w:highlight w:val="none"/>
              </w:rPr>
            </w:pPr>
            <w:r>
              <w:rPr>
                <w:rFonts w:ascii="Times New Roman" w:hAnsi="Times New Roman" w:eastAsia="仿宋" w:cs="宋体"/>
                <w:b w:val="0"/>
                <w:caps w:val="0"/>
                <w:smallCaps w:val="0"/>
                <w:color w:val="auto"/>
                <w:spacing w:val="0"/>
                <w:kern w:val="32"/>
                <w:sz w:val="24"/>
                <w:highlight w:val="none"/>
              </w:rPr>
              <w:t>13</w:t>
            </w:r>
          </w:p>
        </w:tc>
        <w:tc>
          <w:tcPr>
            <w:tcW w:w="1458"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b w:val="0"/>
                <w:caps w:val="0"/>
                <w:smallCaps w:val="0"/>
                <w:color w:val="auto"/>
                <w:spacing w:val="0"/>
                <w:kern w:val="32"/>
                <w:sz w:val="24"/>
                <w:highlight w:val="none"/>
              </w:rPr>
            </w:pPr>
            <w:r>
              <w:rPr>
                <w:rFonts w:ascii="Times New Roman" w:hAnsi="Times New Roman" w:eastAsia="仿宋" w:cs="宋体"/>
                <w:b w:val="0"/>
                <w:caps w:val="0"/>
                <w:smallCaps w:val="0"/>
                <w:color w:val="auto"/>
                <w:spacing w:val="0"/>
                <w:kern w:val="32"/>
                <w:sz w:val="24"/>
                <w:highlight w:val="none"/>
              </w:rPr>
              <w:t>2023-03-15</w:t>
            </w:r>
          </w:p>
        </w:tc>
        <w:tc>
          <w:tcPr>
            <w:tcW w:w="1106"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b w:val="0"/>
                <w:caps w:val="0"/>
                <w:smallCaps w:val="0"/>
                <w:color w:val="auto"/>
                <w:spacing w:val="0"/>
                <w:kern w:val="32"/>
                <w:sz w:val="24"/>
                <w:highlight w:val="none"/>
              </w:rPr>
            </w:pPr>
            <w:r>
              <w:rPr>
                <w:rFonts w:ascii="Times New Roman" w:hAnsi="Times New Roman" w:eastAsia="仿宋" w:cs="宋体"/>
                <w:b w:val="0"/>
                <w:caps w:val="0"/>
                <w:smallCaps w:val="0"/>
                <w:color w:val="auto"/>
                <w:spacing w:val="0"/>
                <w:kern w:val="32"/>
                <w:sz w:val="24"/>
                <w:highlight w:val="none"/>
              </w:rPr>
              <w:t>工程款</w:t>
            </w:r>
          </w:p>
        </w:tc>
        <w:tc>
          <w:tcPr>
            <w:tcW w:w="1652"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b w:val="0"/>
                <w:caps w:val="0"/>
                <w:smallCaps w:val="0"/>
                <w:color w:val="auto"/>
                <w:spacing w:val="0"/>
                <w:kern w:val="32"/>
                <w:sz w:val="24"/>
                <w:highlight w:val="none"/>
              </w:rPr>
            </w:pPr>
            <w:r>
              <w:rPr>
                <w:rFonts w:ascii="Times New Roman" w:hAnsi="Times New Roman" w:eastAsia="仿宋" w:cs="宋体"/>
                <w:b w:val="0"/>
                <w:caps w:val="0"/>
                <w:smallCaps w:val="0"/>
                <w:color w:val="auto"/>
                <w:spacing w:val="0"/>
                <w:kern w:val="32"/>
                <w:sz w:val="24"/>
                <w:highlight w:val="none"/>
              </w:rPr>
              <w:t>2,397,148.48</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80" w:hRule="atLeast"/>
          <w:jc w:val="center"/>
        </w:trPr>
        <w:tc>
          <w:tcPr>
            <w:tcW w:w="781" w:type="pct"/>
            <w:tcBorders>
              <w:top w:val="single" w:color="000000" w:sz="6" w:space="0"/>
              <w:left w:val="single" w:color="000000" w:sz="6" w:space="0"/>
              <w:bottom w:val="single" w:color="000000" w:sz="6" w:space="0"/>
              <w:right w:val="single" w:color="000000" w:sz="6"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b w:val="0"/>
                <w:caps w:val="0"/>
                <w:smallCaps w:val="0"/>
                <w:color w:val="auto"/>
                <w:spacing w:val="0"/>
                <w:kern w:val="32"/>
                <w:sz w:val="24"/>
                <w:highlight w:val="none"/>
              </w:rPr>
            </w:pPr>
          </w:p>
        </w:tc>
        <w:tc>
          <w:tcPr>
            <w:tcW w:w="1458" w:type="pct"/>
            <w:tcBorders>
              <w:top w:val="single" w:color="auto" w:sz="4" w:space="0"/>
              <w:left w:val="single" w:color="000000" w:sz="6" w:space="0"/>
              <w:bottom w:val="single" w:color="000000" w:sz="6"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b w:val="0"/>
                <w:caps w:val="0"/>
                <w:smallCaps w:val="0"/>
                <w:color w:val="auto"/>
                <w:spacing w:val="0"/>
                <w:kern w:val="32"/>
                <w:sz w:val="24"/>
                <w:highlight w:val="none"/>
              </w:rPr>
            </w:pPr>
            <w:r>
              <w:rPr>
                <w:rFonts w:ascii="Times New Roman" w:hAnsi="Times New Roman" w:eastAsia="仿宋" w:cs="宋体"/>
                <w:b w:val="0"/>
                <w:caps w:val="0"/>
                <w:smallCaps w:val="0"/>
                <w:color w:val="auto"/>
                <w:spacing w:val="0"/>
                <w:kern w:val="32"/>
                <w:sz w:val="24"/>
                <w:highlight w:val="none"/>
              </w:rPr>
              <w:t>2023年小计</w:t>
            </w:r>
          </w:p>
        </w:tc>
        <w:tc>
          <w:tcPr>
            <w:tcW w:w="1106"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b w:val="0"/>
                <w:caps w:val="0"/>
                <w:smallCaps w:val="0"/>
                <w:color w:val="auto"/>
                <w:spacing w:val="0"/>
                <w:kern w:val="32"/>
                <w:sz w:val="24"/>
                <w:highlight w:val="none"/>
              </w:rPr>
            </w:pPr>
            <w:r>
              <w:rPr>
                <w:rFonts w:ascii="Times New Roman" w:hAnsi="Times New Roman" w:eastAsia="仿宋" w:cs="宋体"/>
                <w:b w:val="0"/>
                <w:caps w:val="0"/>
                <w:smallCaps w:val="0"/>
                <w:color w:val="auto"/>
                <w:spacing w:val="0"/>
                <w:kern w:val="32"/>
                <w:sz w:val="24"/>
                <w:highlight w:val="none"/>
              </w:rPr>
              <w:t>工程款</w:t>
            </w:r>
          </w:p>
        </w:tc>
        <w:tc>
          <w:tcPr>
            <w:tcW w:w="1652"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b w:val="0"/>
                <w:caps w:val="0"/>
                <w:smallCaps w:val="0"/>
                <w:color w:val="auto"/>
                <w:spacing w:val="0"/>
                <w:kern w:val="32"/>
                <w:sz w:val="24"/>
                <w:highlight w:val="none"/>
              </w:rPr>
            </w:pPr>
            <w:r>
              <w:rPr>
                <w:rFonts w:ascii="Times New Roman" w:hAnsi="Times New Roman" w:eastAsia="仿宋" w:cs="宋体"/>
                <w:b w:val="0"/>
                <w:caps w:val="0"/>
                <w:smallCaps w:val="0"/>
                <w:color w:val="auto"/>
                <w:spacing w:val="0"/>
                <w:kern w:val="32"/>
                <w:sz w:val="24"/>
                <w:highlight w:val="none"/>
              </w:rPr>
              <w:t>2,397,148.48</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80" w:hRule="atLeast"/>
          <w:jc w:val="center"/>
        </w:trPr>
        <w:tc>
          <w:tcPr>
            <w:tcW w:w="781" w:type="pct"/>
            <w:tcBorders>
              <w:top w:val="single" w:color="000000" w:sz="6" w:space="0"/>
              <w:left w:val="single" w:color="000000" w:sz="6" w:space="0"/>
              <w:bottom w:val="single" w:color="000000" w:sz="6" w:space="0"/>
              <w:right w:val="single" w:color="000000" w:sz="6"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b w:val="0"/>
                <w:caps w:val="0"/>
                <w:smallCaps w:val="0"/>
                <w:color w:val="auto"/>
                <w:spacing w:val="0"/>
                <w:kern w:val="32"/>
                <w:sz w:val="24"/>
                <w:highlight w:val="none"/>
              </w:rPr>
            </w:pPr>
          </w:p>
        </w:tc>
        <w:tc>
          <w:tcPr>
            <w:tcW w:w="1458" w:type="pct"/>
            <w:tcBorders>
              <w:top w:val="single" w:color="000000" w:sz="6" w:space="0"/>
              <w:left w:val="single" w:color="000000" w:sz="6" w:space="0"/>
              <w:bottom w:val="single" w:color="000000" w:sz="6" w:space="0"/>
              <w:right w:val="single" w:color="000000" w:sz="6"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b w:val="0"/>
                <w:caps w:val="0"/>
                <w:smallCaps w:val="0"/>
                <w:color w:val="auto"/>
                <w:spacing w:val="0"/>
                <w:kern w:val="32"/>
                <w:sz w:val="24"/>
                <w:highlight w:val="none"/>
              </w:rPr>
            </w:pPr>
            <w:r>
              <w:rPr>
                <w:rFonts w:ascii="Times New Roman" w:hAnsi="Times New Roman" w:eastAsia="仿宋" w:cs="宋体"/>
                <w:b w:val="0"/>
                <w:caps w:val="0"/>
                <w:smallCaps w:val="0"/>
                <w:color w:val="auto"/>
                <w:spacing w:val="0"/>
                <w:kern w:val="32"/>
                <w:sz w:val="24"/>
                <w:highlight w:val="none"/>
              </w:rPr>
              <w:t>总计</w:t>
            </w:r>
          </w:p>
        </w:tc>
        <w:tc>
          <w:tcPr>
            <w:tcW w:w="1106" w:type="pct"/>
            <w:tcBorders>
              <w:top w:val="single" w:color="auto" w:sz="4" w:space="0"/>
              <w:left w:val="single" w:color="000000" w:sz="6" w:space="0"/>
              <w:bottom w:val="single" w:color="000000" w:sz="6" w:space="0"/>
              <w:right w:val="single" w:color="000000" w:sz="6"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b w:val="0"/>
                <w:caps w:val="0"/>
                <w:smallCaps w:val="0"/>
                <w:color w:val="auto"/>
                <w:spacing w:val="0"/>
                <w:kern w:val="32"/>
                <w:sz w:val="24"/>
                <w:highlight w:val="none"/>
              </w:rPr>
            </w:pPr>
          </w:p>
        </w:tc>
        <w:tc>
          <w:tcPr>
            <w:tcW w:w="1652" w:type="pct"/>
            <w:tcBorders>
              <w:top w:val="single" w:color="auto" w:sz="4" w:space="0"/>
              <w:left w:val="single" w:color="000000" w:sz="6" w:space="0"/>
              <w:bottom w:val="single" w:color="000000" w:sz="6" w:space="0"/>
              <w:right w:val="single" w:color="000000" w:sz="6"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b w:val="0"/>
                <w:caps w:val="0"/>
                <w:smallCaps w:val="0"/>
                <w:color w:val="auto"/>
                <w:spacing w:val="0"/>
                <w:kern w:val="32"/>
                <w:sz w:val="24"/>
                <w:highlight w:val="none"/>
              </w:rPr>
            </w:pPr>
            <w:r>
              <w:rPr>
                <w:rFonts w:ascii="Times New Roman" w:hAnsi="Times New Roman" w:eastAsia="仿宋" w:cs="宋体"/>
                <w:b w:val="0"/>
                <w:caps w:val="0"/>
                <w:smallCaps w:val="0"/>
                <w:color w:val="auto"/>
                <w:spacing w:val="0"/>
                <w:kern w:val="32"/>
                <w:sz w:val="24"/>
                <w:highlight w:val="none"/>
              </w:rPr>
              <w:t>35,031,646.48</w:t>
            </w:r>
          </w:p>
        </w:tc>
      </w:tr>
    </w:tbl>
    <w:p>
      <w:pPr>
        <w:keepNext w:val="0"/>
        <w:keepLines w:val="0"/>
        <w:pageBreakBefore w:val="0"/>
        <w:widowControl w:val="0"/>
        <w:kinsoku/>
        <w:wordWrap/>
        <w:overflowPunct/>
        <w:topLinePunct w:val="0"/>
        <w:autoSpaceDE/>
        <w:autoSpaceDN/>
        <w:bidi w:val="0"/>
        <w:adjustRightInd/>
        <w:snapToGrid/>
        <w:spacing w:before="100" w:beforeAutospacing="1" w:line="360" w:lineRule="auto"/>
        <w:ind w:firstLine="640" w:firstLineChars="200"/>
        <w:jc w:val="both"/>
        <w:textAlignment w:val="auto"/>
        <w:outlineLvl w:val="9"/>
        <w:rPr>
          <w:rFonts w:ascii="Times New Roman" w:hAnsi="Times New Roman" w:eastAsia="仿宋_GB2312" w:cs="仿宋"/>
          <w:b w:val="0"/>
          <w:caps w:val="0"/>
          <w:smallCaps w:val="0"/>
          <w:color w:val="auto"/>
          <w:spacing w:val="0"/>
          <w:kern w:val="32"/>
          <w:sz w:val="32"/>
          <w:szCs w:val="32"/>
          <w:highlight w:val="none"/>
        </w:rPr>
      </w:pPr>
      <w:r>
        <w:rPr>
          <w:rFonts w:hint="eastAsia" w:ascii="Times New Roman" w:hAnsi="Times New Roman" w:eastAsia="仿宋_GB2312" w:cs="仿宋"/>
          <w:b w:val="0"/>
          <w:caps w:val="0"/>
          <w:smallCaps w:val="0"/>
          <w:color w:val="auto"/>
          <w:spacing w:val="0"/>
          <w:kern w:val="32"/>
          <w:sz w:val="32"/>
          <w:szCs w:val="32"/>
          <w:highlight w:val="none"/>
        </w:rPr>
        <w:t>2</w:t>
      </w:r>
      <w:r>
        <w:rPr>
          <w:rFonts w:hint="eastAsia" w:cs="仿宋"/>
          <w:b w:val="0"/>
          <w:caps w:val="0"/>
          <w:smallCaps w:val="0"/>
          <w:color w:val="auto"/>
          <w:spacing w:val="0"/>
          <w:kern w:val="32"/>
          <w:sz w:val="32"/>
          <w:szCs w:val="32"/>
          <w:highlight w:val="none"/>
          <w:lang w:val="en-US" w:eastAsia="zh-CN"/>
        </w:rPr>
        <w:t>.</w:t>
      </w:r>
      <w:r>
        <w:rPr>
          <w:rFonts w:hint="eastAsia" w:ascii="Times New Roman" w:hAnsi="Times New Roman" w:eastAsia="仿宋_GB2312" w:cs="仿宋"/>
          <w:b w:val="0"/>
          <w:caps w:val="0"/>
          <w:smallCaps w:val="0"/>
          <w:color w:val="auto"/>
          <w:spacing w:val="0"/>
          <w:kern w:val="32"/>
          <w:sz w:val="32"/>
          <w:szCs w:val="32"/>
          <w:highlight w:val="none"/>
        </w:rPr>
        <w:t>项目资金使用情况：</w:t>
      </w:r>
    </w:p>
    <w:p>
      <w:pPr>
        <w:pStyle w:val="12"/>
        <w:keepNext w:val="0"/>
        <w:keepLines w:val="0"/>
        <w:pageBreakBefore w:val="0"/>
        <w:widowControl w:val="0"/>
        <w:kinsoku/>
        <w:wordWrap/>
        <w:overflowPunct/>
        <w:topLinePunct w:val="0"/>
        <w:autoSpaceDE/>
        <w:autoSpaceDN/>
        <w:bidi w:val="0"/>
        <w:adjustRightInd/>
        <w:snapToGrid/>
        <w:spacing w:beforeAutospacing="0" w:line="360" w:lineRule="auto"/>
        <w:ind w:firstLine="0" w:firstLineChars="0"/>
        <w:jc w:val="center"/>
        <w:textAlignment w:val="auto"/>
        <w:outlineLvl w:val="9"/>
        <w:rPr>
          <w:rFonts w:hint="eastAsia" w:ascii="Times New Roman" w:hAnsi="Times New Roman" w:eastAsia="仿宋"/>
          <w:b/>
          <w:caps w:val="0"/>
          <w:smallCaps w:val="0"/>
          <w:color w:val="auto"/>
          <w:spacing w:val="0"/>
          <w:kern w:val="32"/>
          <w:sz w:val="24"/>
          <w:highlight w:val="none"/>
        </w:rPr>
      </w:pPr>
      <w:r>
        <w:rPr>
          <w:rFonts w:hint="eastAsia" w:ascii="Times New Roman" w:hAnsi="Times New Roman" w:eastAsia="仿宋"/>
          <w:b/>
          <w:caps w:val="0"/>
          <w:smallCaps w:val="0"/>
          <w:color w:val="auto"/>
          <w:spacing w:val="0"/>
          <w:kern w:val="32"/>
          <w:sz w:val="24"/>
          <w:highlight w:val="none"/>
        </w:rPr>
        <w:t>表2：项目资金支付情况表</w:t>
      </w:r>
    </w:p>
    <w:p>
      <w:pPr>
        <w:pStyle w:val="12"/>
        <w:keepNext w:val="0"/>
        <w:keepLines w:val="0"/>
        <w:pageBreakBefore w:val="0"/>
        <w:widowControl w:val="0"/>
        <w:kinsoku/>
        <w:wordWrap/>
        <w:overflowPunct/>
        <w:topLinePunct w:val="0"/>
        <w:autoSpaceDE/>
        <w:autoSpaceDN/>
        <w:bidi w:val="0"/>
        <w:adjustRightInd/>
        <w:snapToGrid/>
        <w:spacing w:beforeAutospacing="0" w:line="360" w:lineRule="auto"/>
        <w:ind w:firstLine="0" w:firstLineChars="0"/>
        <w:jc w:val="center"/>
        <w:textAlignment w:val="auto"/>
        <w:outlineLvl w:val="9"/>
        <w:rPr>
          <w:rFonts w:hint="eastAsia" w:ascii="Times New Roman" w:hAnsi="Times New Roman" w:eastAsia="仿宋"/>
          <w:b/>
          <w:caps w:val="0"/>
          <w:smallCaps w:val="0"/>
          <w:color w:val="auto"/>
          <w:spacing w:val="0"/>
          <w:kern w:val="32"/>
          <w:sz w:val="24"/>
          <w:highlight w:val="none"/>
        </w:rPr>
      </w:pPr>
      <w:r>
        <w:rPr>
          <w:rFonts w:hint="eastAsia" w:ascii="Times New Roman" w:hAnsi="Times New Roman" w:eastAsia="仿宋"/>
          <w:b/>
          <w:caps w:val="0"/>
          <w:smallCaps w:val="0"/>
          <w:color w:val="auto"/>
          <w:spacing w:val="0"/>
          <w:kern w:val="32"/>
          <w:sz w:val="24"/>
          <w:highlight w:val="none"/>
          <w:lang w:eastAsia="zh-CN"/>
        </w:rPr>
        <w:t>截至</w:t>
      </w:r>
      <w:r>
        <w:rPr>
          <w:rFonts w:hint="eastAsia" w:ascii="Times New Roman" w:hAnsi="Times New Roman" w:eastAsia="仿宋"/>
          <w:b/>
          <w:caps w:val="0"/>
          <w:smallCaps w:val="0"/>
          <w:color w:val="auto"/>
          <w:spacing w:val="0"/>
          <w:kern w:val="32"/>
          <w:sz w:val="24"/>
          <w:highlight w:val="none"/>
        </w:rPr>
        <w:t>2023年7月31日</w:t>
      </w:r>
    </w:p>
    <w:p>
      <w:pPr>
        <w:jc w:val="right"/>
        <w:rPr>
          <w:rFonts w:hint="eastAsia" w:eastAsia="仿宋"/>
          <w:lang w:eastAsia="zh-CN"/>
        </w:rPr>
      </w:pPr>
      <w:r>
        <w:rPr>
          <w:rFonts w:hint="eastAsia" w:eastAsia="仿宋"/>
          <w:b/>
          <w:caps w:val="0"/>
          <w:smallCaps w:val="0"/>
          <w:color w:val="auto"/>
          <w:spacing w:val="0"/>
          <w:kern w:val="32"/>
          <w:sz w:val="24"/>
          <w:highlight w:val="none"/>
          <w:lang w:eastAsia="zh-CN"/>
        </w:rPr>
        <w:t>单位：元</w:t>
      </w:r>
    </w:p>
    <w:tbl>
      <w:tblPr>
        <w:tblStyle w:val="36"/>
        <w:tblW w:w="9040" w:type="dxa"/>
        <w:jc w:val="center"/>
        <w:tblLayout w:type="autofit"/>
        <w:tblCellMar>
          <w:top w:w="0" w:type="dxa"/>
          <w:left w:w="108" w:type="dxa"/>
          <w:bottom w:w="0" w:type="dxa"/>
          <w:right w:w="108" w:type="dxa"/>
        </w:tblCellMar>
      </w:tblPr>
      <w:tblGrid>
        <w:gridCol w:w="465"/>
        <w:gridCol w:w="1465"/>
        <w:gridCol w:w="4536"/>
        <w:gridCol w:w="954"/>
        <w:gridCol w:w="1620"/>
      </w:tblGrid>
      <w:tr>
        <w:tblPrEx>
          <w:tblCellMar>
            <w:top w:w="0" w:type="dxa"/>
            <w:left w:w="108" w:type="dxa"/>
            <w:bottom w:w="0" w:type="dxa"/>
            <w:right w:w="108" w:type="dxa"/>
          </w:tblCellMar>
        </w:tblPrEx>
        <w:trPr>
          <w:trHeight w:val="782" w:hRule="atLeast"/>
          <w:tblHeader/>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bCs w:val="0"/>
                <w:caps w:val="0"/>
                <w:smallCaps w:val="0"/>
                <w:color w:val="auto"/>
                <w:spacing w:val="0"/>
                <w:kern w:val="32"/>
                <w:sz w:val="24"/>
                <w:highlight w:val="none"/>
              </w:rPr>
            </w:pPr>
            <w:r>
              <w:rPr>
                <w:rStyle w:val="223"/>
                <w:rFonts w:hint="default" w:ascii="Times New Roman" w:hAnsi="Times New Roman" w:eastAsia="仿宋"/>
                <w:b/>
                <w:bCs w:val="0"/>
                <w:caps w:val="0"/>
                <w:smallCaps w:val="0"/>
                <w:color w:val="auto"/>
                <w:spacing w:val="0"/>
                <w:kern w:val="32"/>
                <w:sz w:val="24"/>
                <w:highlight w:val="none"/>
                <w:lang w:bidi="ar"/>
              </w:rPr>
              <w:t>序号</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bCs w:val="0"/>
                <w:caps w:val="0"/>
                <w:smallCaps w:val="0"/>
                <w:color w:val="auto"/>
                <w:spacing w:val="0"/>
                <w:kern w:val="32"/>
                <w:sz w:val="24"/>
                <w:highlight w:val="none"/>
              </w:rPr>
            </w:pPr>
            <w:r>
              <w:rPr>
                <w:rFonts w:hint="eastAsia" w:ascii="Times New Roman" w:hAnsi="Times New Roman" w:eastAsia="仿宋" w:cs="宋体"/>
                <w:b/>
                <w:bCs w:val="0"/>
                <w:caps w:val="0"/>
                <w:smallCaps w:val="0"/>
                <w:color w:val="auto"/>
                <w:spacing w:val="0"/>
                <w:kern w:val="32"/>
                <w:sz w:val="24"/>
                <w:highlight w:val="none"/>
                <w:lang w:bidi="ar"/>
              </w:rPr>
              <w:t>年度</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bCs w:val="0"/>
                <w:caps w:val="0"/>
                <w:smallCaps w:val="0"/>
                <w:color w:val="auto"/>
                <w:spacing w:val="0"/>
                <w:kern w:val="32"/>
                <w:sz w:val="24"/>
                <w:highlight w:val="none"/>
              </w:rPr>
            </w:pPr>
            <w:r>
              <w:rPr>
                <w:rStyle w:val="223"/>
                <w:rFonts w:hint="default" w:ascii="Times New Roman" w:hAnsi="Times New Roman" w:eastAsia="仿宋"/>
                <w:b/>
                <w:bCs w:val="0"/>
                <w:caps w:val="0"/>
                <w:smallCaps w:val="0"/>
                <w:color w:val="auto"/>
                <w:spacing w:val="0"/>
                <w:kern w:val="32"/>
                <w:sz w:val="24"/>
                <w:highlight w:val="none"/>
                <w:lang w:bidi="ar"/>
              </w:rPr>
              <w:t>公司名称</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Style w:val="223"/>
                <w:rFonts w:hint="default" w:ascii="Times New Roman" w:hAnsi="Times New Roman" w:eastAsia="仿宋"/>
                <w:b/>
                <w:bCs w:val="0"/>
                <w:caps w:val="0"/>
                <w:smallCaps w:val="0"/>
                <w:color w:val="auto"/>
                <w:spacing w:val="0"/>
                <w:kern w:val="32"/>
                <w:sz w:val="24"/>
                <w:highlight w:val="none"/>
                <w:lang w:bidi="ar"/>
              </w:rPr>
            </w:pPr>
            <w:r>
              <w:rPr>
                <w:rStyle w:val="223"/>
                <w:rFonts w:hint="default" w:ascii="Times New Roman" w:hAnsi="Times New Roman" w:eastAsia="仿宋"/>
                <w:b/>
                <w:bCs w:val="0"/>
                <w:caps w:val="0"/>
                <w:smallCaps w:val="0"/>
                <w:color w:val="auto"/>
                <w:spacing w:val="0"/>
                <w:kern w:val="32"/>
                <w:sz w:val="24"/>
                <w:highlight w:val="none"/>
                <w:lang w:bidi="ar"/>
              </w:rPr>
              <w:t>费用</w:t>
            </w:r>
          </w:p>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bCs w:val="0"/>
                <w:caps w:val="0"/>
                <w:smallCaps w:val="0"/>
                <w:color w:val="auto"/>
                <w:spacing w:val="0"/>
                <w:kern w:val="32"/>
                <w:sz w:val="24"/>
                <w:highlight w:val="none"/>
              </w:rPr>
            </w:pPr>
            <w:r>
              <w:rPr>
                <w:rStyle w:val="223"/>
                <w:rFonts w:hint="default" w:ascii="Times New Roman" w:hAnsi="Times New Roman" w:eastAsia="仿宋"/>
                <w:b/>
                <w:bCs w:val="0"/>
                <w:caps w:val="0"/>
                <w:smallCaps w:val="0"/>
                <w:color w:val="auto"/>
                <w:spacing w:val="0"/>
                <w:kern w:val="32"/>
                <w:sz w:val="24"/>
                <w:highlight w:val="none"/>
                <w:lang w:bidi="ar"/>
              </w:rPr>
              <w:t>名称</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bCs w:val="0"/>
                <w:caps w:val="0"/>
                <w:smallCaps w:val="0"/>
                <w:color w:val="auto"/>
                <w:spacing w:val="0"/>
                <w:kern w:val="32"/>
                <w:sz w:val="24"/>
                <w:highlight w:val="none"/>
              </w:rPr>
            </w:pPr>
            <w:r>
              <w:rPr>
                <w:rFonts w:hint="eastAsia" w:ascii="Times New Roman" w:hAnsi="Times New Roman" w:eastAsia="仿宋" w:cs="宋体"/>
                <w:b/>
                <w:bCs w:val="0"/>
                <w:caps w:val="0"/>
                <w:smallCaps w:val="0"/>
                <w:color w:val="auto"/>
                <w:spacing w:val="0"/>
                <w:kern w:val="32"/>
                <w:sz w:val="24"/>
                <w:highlight w:val="none"/>
                <w:lang w:bidi="ar"/>
              </w:rPr>
              <w:t>本期资金支付金额</w:t>
            </w:r>
          </w:p>
        </w:tc>
      </w:tr>
      <w:tr>
        <w:tblPrEx>
          <w:tblCellMar>
            <w:top w:w="0" w:type="dxa"/>
            <w:left w:w="108" w:type="dxa"/>
            <w:bottom w:w="0" w:type="dxa"/>
            <w:right w:w="108" w:type="dxa"/>
          </w:tblCellMar>
        </w:tblPrEx>
        <w:trPr>
          <w:trHeight w:val="48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2019-03-15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北京爱克思兰展览展示有限责任公司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工程款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hint="eastAsia" w:ascii="Times New Roman" w:hAnsi="Times New Roman" w:eastAsia="仿宋" w:cs="宋体"/>
                <w:b w:val="0"/>
                <w:caps w:val="0"/>
                <w:smallCaps w:val="0"/>
                <w:color w:val="auto"/>
                <w:spacing w:val="0"/>
                <w:kern w:val="32"/>
                <w:sz w:val="24"/>
                <w:szCs w:val="22"/>
                <w:highlight w:val="none"/>
                <w:lang w:eastAsia="zh-CN"/>
              </w:rPr>
            </w:pPr>
            <w:r>
              <w:rPr>
                <w:rFonts w:hint="eastAsia" w:ascii="Times New Roman" w:hAnsi="Times New Roman" w:eastAsia="仿宋" w:cs="宋体"/>
                <w:b w:val="0"/>
                <w:caps w:val="0"/>
                <w:smallCaps w:val="0"/>
                <w:color w:val="auto"/>
                <w:spacing w:val="0"/>
                <w:kern w:val="32"/>
                <w:sz w:val="24"/>
                <w:szCs w:val="22"/>
                <w:highlight w:val="none"/>
                <w:lang w:bidi="ar"/>
              </w:rPr>
              <w:t>156,611.00</w:t>
            </w:r>
          </w:p>
        </w:tc>
      </w:tr>
      <w:tr>
        <w:tblPrEx>
          <w:tblCellMar>
            <w:top w:w="0" w:type="dxa"/>
            <w:left w:w="108" w:type="dxa"/>
            <w:bottom w:w="0" w:type="dxa"/>
            <w:right w:w="108" w:type="dxa"/>
          </w:tblCellMar>
        </w:tblPrEx>
        <w:trPr>
          <w:trHeight w:val="48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2019-03-17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建基工程咨询有限公司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监理费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hint="eastAsia" w:ascii="Times New Roman" w:hAnsi="Times New Roman" w:eastAsia="仿宋" w:cs="宋体"/>
                <w:b w:val="0"/>
                <w:caps w:val="0"/>
                <w:smallCaps w:val="0"/>
                <w:color w:val="auto"/>
                <w:spacing w:val="0"/>
                <w:kern w:val="32"/>
                <w:sz w:val="24"/>
                <w:szCs w:val="22"/>
                <w:highlight w:val="none"/>
                <w:lang w:eastAsia="zh-CN"/>
              </w:rPr>
            </w:pPr>
            <w:r>
              <w:rPr>
                <w:rFonts w:hint="eastAsia" w:ascii="Times New Roman" w:hAnsi="Times New Roman" w:eastAsia="仿宋" w:cs="宋体"/>
                <w:b w:val="0"/>
                <w:caps w:val="0"/>
                <w:smallCaps w:val="0"/>
                <w:color w:val="auto"/>
                <w:spacing w:val="0"/>
                <w:kern w:val="32"/>
                <w:sz w:val="24"/>
                <w:szCs w:val="22"/>
                <w:highlight w:val="none"/>
                <w:lang w:bidi="ar"/>
              </w:rPr>
              <w:t>100,000.00</w:t>
            </w:r>
          </w:p>
        </w:tc>
      </w:tr>
      <w:tr>
        <w:tblPrEx>
          <w:tblCellMar>
            <w:top w:w="0" w:type="dxa"/>
            <w:left w:w="108" w:type="dxa"/>
            <w:bottom w:w="0" w:type="dxa"/>
            <w:right w:w="108" w:type="dxa"/>
          </w:tblCellMar>
        </w:tblPrEx>
        <w:trPr>
          <w:trHeight w:val="48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2019-03-25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宋立民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工程款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hint="eastAsia" w:ascii="Times New Roman" w:hAnsi="Times New Roman" w:eastAsia="仿宋" w:cs="宋体"/>
                <w:b w:val="0"/>
                <w:caps w:val="0"/>
                <w:smallCaps w:val="0"/>
                <w:color w:val="auto"/>
                <w:spacing w:val="0"/>
                <w:kern w:val="32"/>
                <w:sz w:val="24"/>
                <w:szCs w:val="22"/>
                <w:highlight w:val="none"/>
                <w:lang w:eastAsia="zh-CN"/>
              </w:rPr>
            </w:pPr>
            <w:r>
              <w:rPr>
                <w:rFonts w:hint="eastAsia" w:ascii="Times New Roman" w:hAnsi="Times New Roman" w:eastAsia="仿宋" w:cs="宋体"/>
                <w:b w:val="0"/>
                <w:caps w:val="0"/>
                <w:smallCaps w:val="0"/>
                <w:color w:val="auto"/>
                <w:spacing w:val="0"/>
                <w:kern w:val="32"/>
                <w:sz w:val="24"/>
                <w:szCs w:val="22"/>
                <w:highlight w:val="none"/>
                <w:lang w:bidi="ar"/>
              </w:rPr>
              <w:t>2,983,235.00</w:t>
            </w:r>
          </w:p>
        </w:tc>
      </w:tr>
      <w:tr>
        <w:tblPrEx>
          <w:tblCellMar>
            <w:top w:w="0" w:type="dxa"/>
            <w:left w:w="108" w:type="dxa"/>
            <w:bottom w:w="0" w:type="dxa"/>
            <w:right w:w="108" w:type="dxa"/>
          </w:tblCellMar>
        </w:tblPrEx>
        <w:trPr>
          <w:trHeight w:val="48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2019-03-25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宋立民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工程款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hint="eastAsia" w:ascii="Times New Roman" w:hAnsi="Times New Roman" w:eastAsia="仿宋" w:cs="宋体"/>
                <w:b w:val="0"/>
                <w:caps w:val="0"/>
                <w:smallCaps w:val="0"/>
                <w:color w:val="auto"/>
                <w:spacing w:val="0"/>
                <w:kern w:val="32"/>
                <w:sz w:val="24"/>
                <w:szCs w:val="22"/>
                <w:highlight w:val="none"/>
                <w:lang w:eastAsia="zh-CN"/>
              </w:rPr>
            </w:pPr>
            <w:r>
              <w:rPr>
                <w:rFonts w:hint="eastAsia" w:ascii="Times New Roman" w:hAnsi="Times New Roman" w:eastAsia="仿宋" w:cs="宋体"/>
                <w:b w:val="0"/>
                <w:caps w:val="0"/>
                <w:smallCaps w:val="0"/>
                <w:color w:val="auto"/>
                <w:spacing w:val="0"/>
                <w:kern w:val="32"/>
                <w:sz w:val="24"/>
                <w:szCs w:val="22"/>
                <w:highlight w:val="none"/>
                <w:lang w:bidi="ar"/>
              </w:rPr>
              <w:t>157,000.00</w:t>
            </w:r>
          </w:p>
        </w:tc>
      </w:tr>
      <w:tr>
        <w:tblPrEx>
          <w:tblCellMar>
            <w:top w:w="0" w:type="dxa"/>
            <w:left w:w="108" w:type="dxa"/>
            <w:bottom w:w="0" w:type="dxa"/>
            <w:right w:w="108" w:type="dxa"/>
          </w:tblCellMar>
        </w:tblPrEx>
        <w:trPr>
          <w:trHeight w:val="48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2019-03-28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万玉锁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工程款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hint="eastAsia" w:ascii="Times New Roman" w:hAnsi="Times New Roman" w:eastAsia="仿宋" w:cs="宋体"/>
                <w:b w:val="0"/>
                <w:caps w:val="0"/>
                <w:smallCaps w:val="0"/>
                <w:color w:val="auto"/>
                <w:spacing w:val="0"/>
                <w:kern w:val="32"/>
                <w:sz w:val="24"/>
                <w:szCs w:val="22"/>
                <w:highlight w:val="none"/>
                <w:lang w:eastAsia="zh-CN"/>
              </w:rPr>
            </w:pPr>
            <w:r>
              <w:rPr>
                <w:rFonts w:hint="eastAsia" w:ascii="Times New Roman" w:hAnsi="Times New Roman" w:eastAsia="仿宋" w:cs="宋体"/>
                <w:b w:val="0"/>
                <w:caps w:val="0"/>
                <w:smallCaps w:val="0"/>
                <w:color w:val="auto"/>
                <w:spacing w:val="0"/>
                <w:kern w:val="32"/>
                <w:sz w:val="24"/>
                <w:szCs w:val="22"/>
                <w:highlight w:val="none"/>
                <w:lang w:bidi="ar"/>
              </w:rPr>
              <w:t>200,000.00</w:t>
            </w:r>
          </w:p>
        </w:tc>
      </w:tr>
      <w:tr>
        <w:tblPrEx>
          <w:tblCellMar>
            <w:top w:w="0" w:type="dxa"/>
            <w:left w:w="108" w:type="dxa"/>
            <w:bottom w:w="0" w:type="dxa"/>
            <w:right w:w="108" w:type="dxa"/>
          </w:tblCellMar>
        </w:tblPrEx>
        <w:trPr>
          <w:trHeight w:val="48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2019-06-10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宋立民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工程款</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hint="eastAsia" w:ascii="Times New Roman" w:hAnsi="Times New Roman" w:eastAsia="仿宋" w:cs="宋体"/>
                <w:b w:val="0"/>
                <w:caps w:val="0"/>
                <w:smallCaps w:val="0"/>
                <w:color w:val="auto"/>
                <w:spacing w:val="0"/>
                <w:kern w:val="32"/>
                <w:sz w:val="24"/>
                <w:szCs w:val="22"/>
                <w:highlight w:val="none"/>
                <w:lang w:eastAsia="zh-CN"/>
              </w:rPr>
            </w:pPr>
            <w:r>
              <w:rPr>
                <w:rFonts w:hint="eastAsia" w:ascii="Times New Roman" w:hAnsi="Times New Roman" w:eastAsia="仿宋" w:cs="宋体"/>
                <w:b w:val="0"/>
                <w:caps w:val="0"/>
                <w:smallCaps w:val="0"/>
                <w:color w:val="auto"/>
                <w:spacing w:val="0"/>
                <w:kern w:val="32"/>
                <w:sz w:val="24"/>
                <w:szCs w:val="22"/>
                <w:highlight w:val="none"/>
                <w:lang w:bidi="ar"/>
              </w:rPr>
              <w:t>120,000.00</w:t>
            </w:r>
          </w:p>
        </w:tc>
      </w:tr>
      <w:tr>
        <w:tblPrEx>
          <w:tblCellMar>
            <w:top w:w="0" w:type="dxa"/>
            <w:left w:w="108" w:type="dxa"/>
            <w:bottom w:w="0" w:type="dxa"/>
            <w:right w:w="108" w:type="dxa"/>
          </w:tblCellMar>
        </w:tblPrEx>
        <w:trPr>
          <w:trHeight w:val="48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2019-06-12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宋立民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工程款</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hint="eastAsia" w:ascii="Times New Roman" w:hAnsi="Times New Roman" w:eastAsia="仿宋" w:cs="宋体"/>
                <w:b w:val="0"/>
                <w:caps w:val="0"/>
                <w:smallCaps w:val="0"/>
                <w:color w:val="auto"/>
                <w:spacing w:val="0"/>
                <w:kern w:val="32"/>
                <w:sz w:val="24"/>
                <w:szCs w:val="22"/>
                <w:highlight w:val="none"/>
                <w:lang w:eastAsia="zh-CN"/>
              </w:rPr>
            </w:pPr>
            <w:r>
              <w:rPr>
                <w:rFonts w:hint="eastAsia" w:ascii="Times New Roman" w:hAnsi="Times New Roman" w:eastAsia="仿宋" w:cs="宋体"/>
                <w:b w:val="0"/>
                <w:caps w:val="0"/>
                <w:smallCaps w:val="0"/>
                <w:color w:val="auto"/>
                <w:spacing w:val="0"/>
                <w:kern w:val="32"/>
                <w:sz w:val="24"/>
                <w:szCs w:val="22"/>
                <w:highlight w:val="none"/>
                <w:lang w:bidi="ar"/>
              </w:rPr>
              <w:t>200,000.00</w:t>
            </w:r>
          </w:p>
        </w:tc>
      </w:tr>
      <w:tr>
        <w:tblPrEx>
          <w:tblCellMar>
            <w:top w:w="0" w:type="dxa"/>
            <w:left w:w="108" w:type="dxa"/>
            <w:bottom w:w="0" w:type="dxa"/>
            <w:right w:w="108" w:type="dxa"/>
          </w:tblCellMar>
        </w:tblPrEx>
        <w:trPr>
          <w:trHeight w:val="48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2019-06-25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徐州稳平建筑工程合伙企业</w:t>
            </w:r>
            <w:r>
              <w:rPr>
                <w:rFonts w:hint="eastAsia" w:eastAsia="仿宋" w:cs="宋体"/>
                <w:b w:val="0"/>
                <w:caps w:val="0"/>
                <w:smallCaps w:val="0"/>
                <w:color w:val="auto"/>
                <w:spacing w:val="0"/>
                <w:kern w:val="32"/>
                <w:sz w:val="24"/>
                <w:szCs w:val="22"/>
                <w:highlight w:val="none"/>
                <w:lang w:eastAsia="zh-CN" w:bidi="ar"/>
              </w:rPr>
              <w:t>（</w:t>
            </w:r>
            <w:r>
              <w:rPr>
                <w:rFonts w:hint="eastAsia" w:ascii="Times New Roman" w:hAnsi="Times New Roman" w:eastAsia="仿宋" w:cs="宋体"/>
                <w:b w:val="0"/>
                <w:caps w:val="0"/>
                <w:smallCaps w:val="0"/>
                <w:color w:val="auto"/>
                <w:spacing w:val="0"/>
                <w:kern w:val="32"/>
                <w:sz w:val="24"/>
                <w:szCs w:val="22"/>
                <w:highlight w:val="none"/>
                <w:lang w:bidi="ar"/>
              </w:rPr>
              <w:t>有限合伙</w:t>
            </w:r>
            <w:r>
              <w:rPr>
                <w:rFonts w:hint="eastAsia" w:eastAsia="仿宋" w:cs="宋体"/>
                <w:b w:val="0"/>
                <w:caps w:val="0"/>
                <w:smallCaps w:val="0"/>
                <w:color w:val="auto"/>
                <w:spacing w:val="0"/>
                <w:kern w:val="32"/>
                <w:sz w:val="24"/>
                <w:szCs w:val="22"/>
                <w:highlight w:val="none"/>
                <w:lang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工程款</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hint="eastAsia" w:ascii="Times New Roman" w:hAnsi="Times New Roman" w:eastAsia="仿宋" w:cs="宋体"/>
                <w:b w:val="0"/>
                <w:caps w:val="0"/>
                <w:smallCaps w:val="0"/>
                <w:color w:val="auto"/>
                <w:spacing w:val="0"/>
                <w:kern w:val="32"/>
                <w:sz w:val="24"/>
                <w:szCs w:val="22"/>
                <w:highlight w:val="none"/>
                <w:lang w:eastAsia="zh-CN"/>
              </w:rPr>
            </w:pPr>
            <w:r>
              <w:rPr>
                <w:rFonts w:hint="eastAsia" w:ascii="Times New Roman" w:hAnsi="Times New Roman" w:eastAsia="仿宋" w:cs="宋体"/>
                <w:b w:val="0"/>
                <w:caps w:val="0"/>
                <w:smallCaps w:val="0"/>
                <w:color w:val="auto"/>
                <w:spacing w:val="0"/>
                <w:kern w:val="32"/>
                <w:sz w:val="24"/>
                <w:szCs w:val="22"/>
                <w:highlight w:val="none"/>
                <w:lang w:bidi="ar"/>
              </w:rPr>
              <w:t>803,300.00</w:t>
            </w:r>
          </w:p>
        </w:tc>
      </w:tr>
      <w:tr>
        <w:tblPrEx>
          <w:tblCellMar>
            <w:top w:w="0" w:type="dxa"/>
            <w:left w:w="108" w:type="dxa"/>
            <w:bottom w:w="0" w:type="dxa"/>
            <w:right w:w="108" w:type="dxa"/>
          </w:tblCellMar>
        </w:tblPrEx>
        <w:trPr>
          <w:trHeight w:val="48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bCs/>
                <w:caps w:val="0"/>
                <w:smallCaps w:val="0"/>
                <w:color w:val="auto"/>
                <w:spacing w:val="0"/>
                <w:kern w:val="32"/>
                <w:sz w:val="24"/>
                <w:szCs w:val="22"/>
                <w:highlight w:val="none"/>
              </w:rPr>
            </w:pPr>
            <w:r>
              <w:rPr>
                <w:rFonts w:hint="eastAsia" w:ascii="Times New Roman" w:hAnsi="Times New Roman" w:eastAsia="仿宋" w:cs="宋体"/>
                <w:b w:val="0"/>
                <w:bCs/>
                <w:caps w:val="0"/>
                <w:smallCaps w:val="0"/>
                <w:color w:val="auto"/>
                <w:spacing w:val="0"/>
                <w:kern w:val="32"/>
                <w:sz w:val="24"/>
                <w:szCs w:val="22"/>
                <w:highlight w:val="none"/>
                <w:lang w:bidi="ar"/>
              </w:rPr>
              <w:t>2019年小计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bCs/>
                <w:caps w:val="0"/>
                <w:smallCaps w:val="0"/>
                <w:color w:val="auto"/>
                <w:spacing w:val="0"/>
                <w:kern w:val="32"/>
                <w:sz w:val="24"/>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bCs/>
                <w:caps w:val="0"/>
                <w:smallCaps w:val="0"/>
                <w:color w:val="auto"/>
                <w:spacing w:val="0"/>
                <w:kern w:val="32"/>
                <w:sz w:val="24"/>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hint="eastAsia" w:ascii="Times New Roman" w:hAnsi="Times New Roman" w:eastAsia="仿宋" w:cs="宋体"/>
                <w:b w:val="0"/>
                <w:bCs/>
                <w:caps w:val="0"/>
                <w:smallCaps w:val="0"/>
                <w:color w:val="auto"/>
                <w:spacing w:val="0"/>
                <w:kern w:val="32"/>
                <w:sz w:val="24"/>
                <w:szCs w:val="22"/>
                <w:highlight w:val="none"/>
                <w:lang w:eastAsia="zh-CN"/>
              </w:rPr>
            </w:pPr>
            <w:r>
              <w:rPr>
                <w:rFonts w:hint="eastAsia" w:ascii="Times New Roman" w:hAnsi="Times New Roman" w:eastAsia="仿宋" w:cs="宋体"/>
                <w:b w:val="0"/>
                <w:bCs/>
                <w:caps w:val="0"/>
                <w:smallCaps w:val="0"/>
                <w:color w:val="auto"/>
                <w:spacing w:val="0"/>
                <w:kern w:val="32"/>
                <w:sz w:val="24"/>
                <w:szCs w:val="22"/>
                <w:highlight w:val="none"/>
                <w:lang w:bidi="ar"/>
              </w:rPr>
              <w:t>4,720,146.00</w:t>
            </w:r>
          </w:p>
        </w:tc>
      </w:tr>
      <w:tr>
        <w:tblPrEx>
          <w:tblCellMar>
            <w:top w:w="0" w:type="dxa"/>
            <w:left w:w="108" w:type="dxa"/>
            <w:bottom w:w="0" w:type="dxa"/>
            <w:right w:w="108" w:type="dxa"/>
          </w:tblCellMar>
        </w:tblPrEx>
        <w:trPr>
          <w:trHeight w:val="48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2020-01-07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上海采由建筑工程服务中心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工程款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hint="eastAsia" w:ascii="Times New Roman" w:hAnsi="Times New Roman" w:eastAsia="仿宋" w:cs="宋体"/>
                <w:b w:val="0"/>
                <w:caps w:val="0"/>
                <w:smallCaps w:val="0"/>
                <w:color w:val="auto"/>
                <w:spacing w:val="0"/>
                <w:kern w:val="32"/>
                <w:sz w:val="24"/>
                <w:szCs w:val="22"/>
                <w:highlight w:val="none"/>
                <w:lang w:eastAsia="zh-CN"/>
              </w:rPr>
            </w:pPr>
            <w:r>
              <w:rPr>
                <w:rFonts w:hint="eastAsia" w:ascii="Times New Roman" w:hAnsi="Times New Roman" w:eastAsia="仿宋" w:cs="宋体"/>
                <w:b w:val="0"/>
                <w:caps w:val="0"/>
                <w:smallCaps w:val="0"/>
                <w:color w:val="auto"/>
                <w:spacing w:val="0"/>
                <w:kern w:val="32"/>
                <w:sz w:val="24"/>
                <w:szCs w:val="22"/>
                <w:highlight w:val="none"/>
                <w:lang w:bidi="ar"/>
              </w:rPr>
              <w:t>78,495.15</w:t>
            </w:r>
          </w:p>
        </w:tc>
      </w:tr>
      <w:tr>
        <w:tblPrEx>
          <w:tblCellMar>
            <w:top w:w="0" w:type="dxa"/>
            <w:left w:w="108" w:type="dxa"/>
            <w:bottom w:w="0" w:type="dxa"/>
            <w:right w:w="108" w:type="dxa"/>
          </w:tblCellMar>
        </w:tblPrEx>
        <w:trPr>
          <w:trHeight w:val="48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2020-01-15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建基工程咨询有限公司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监理费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hint="eastAsia" w:ascii="Times New Roman" w:hAnsi="Times New Roman" w:eastAsia="仿宋" w:cs="宋体"/>
                <w:b w:val="0"/>
                <w:caps w:val="0"/>
                <w:smallCaps w:val="0"/>
                <w:color w:val="auto"/>
                <w:spacing w:val="0"/>
                <w:kern w:val="32"/>
                <w:sz w:val="24"/>
                <w:szCs w:val="22"/>
                <w:highlight w:val="none"/>
                <w:lang w:eastAsia="zh-CN"/>
              </w:rPr>
            </w:pPr>
            <w:r>
              <w:rPr>
                <w:rFonts w:hint="eastAsia" w:ascii="Times New Roman" w:hAnsi="Times New Roman" w:eastAsia="仿宋" w:cs="宋体"/>
                <w:b w:val="0"/>
                <w:caps w:val="0"/>
                <w:smallCaps w:val="0"/>
                <w:color w:val="auto"/>
                <w:spacing w:val="0"/>
                <w:kern w:val="32"/>
                <w:sz w:val="24"/>
                <w:szCs w:val="22"/>
                <w:highlight w:val="none"/>
                <w:lang w:bidi="ar"/>
              </w:rPr>
              <w:t>170,000.00</w:t>
            </w:r>
          </w:p>
        </w:tc>
      </w:tr>
      <w:tr>
        <w:tblPrEx>
          <w:tblCellMar>
            <w:top w:w="0" w:type="dxa"/>
            <w:left w:w="108" w:type="dxa"/>
            <w:bottom w:w="0" w:type="dxa"/>
            <w:right w:w="108" w:type="dxa"/>
          </w:tblCellMar>
        </w:tblPrEx>
        <w:trPr>
          <w:trHeight w:val="48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2020-01-17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上海采由建筑工程服务中心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工程款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hint="eastAsia" w:ascii="Times New Roman" w:hAnsi="Times New Roman" w:eastAsia="仿宋" w:cs="宋体"/>
                <w:b w:val="0"/>
                <w:caps w:val="0"/>
                <w:smallCaps w:val="0"/>
                <w:color w:val="auto"/>
                <w:spacing w:val="0"/>
                <w:kern w:val="32"/>
                <w:sz w:val="24"/>
                <w:szCs w:val="22"/>
                <w:highlight w:val="none"/>
                <w:lang w:eastAsia="zh-CN"/>
              </w:rPr>
            </w:pPr>
            <w:r>
              <w:rPr>
                <w:rFonts w:hint="eastAsia" w:ascii="Times New Roman" w:hAnsi="Times New Roman" w:eastAsia="仿宋" w:cs="宋体"/>
                <w:b w:val="0"/>
                <w:caps w:val="0"/>
                <w:smallCaps w:val="0"/>
                <w:color w:val="auto"/>
                <w:spacing w:val="0"/>
                <w:kern w:val="32"/>
                <w:sz w:val="24"/>
                <w:szCs w:val="22"/>
                <w:highlight w:val="none"/>
                <w:lang w:bidi="ar"/>
              </w:rPr>
              <w:t>65,000.00</w:t>
            </w:r>
          </w:p>
        </w:tc>
      </w:tr>
      <w:tr>
        <w:tblPrEx>
          <w:tblCellMar>
            <w:top w:w="0" w:type="dxa"/>
            <w:left w:w="108" w:type="dxa"/>
            <w:bottom w:w="0" w:type="dxa"/>
            <w:right w:w="108" w:type="dxa"/>
          </w:tblCellMar>
        </w:tblPrEx>
        <w:trPr>
          <w:trHeight w:val="48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2020-03-02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万玉锁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工程款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hint="eastAsia" w:ascii="Times New Roman" w:hAnsi="Times New Roman" w:eastAsia="仿宋" w:cs="宋体"/>
                <w:b w:val="0"/>
                <w:caps w:val="0"/>
                <w:smallCaps w:val="0"/>
                <w:color w:val="auto"/>
                <w:spacing w:val="0"/>
                <w:kern w:val="32"/>
                <w:sz w:val="24"/>
                <w:szCs w:val="22"/>
                <w:highlight w:val="none"/>
                <w:lang w:eastAsia="zh-CN"/>
              </w:rPr>
            </w:pPr>
            <w:r>
              <w:rPr>
                <w:rFonts w:hint="eastAsia" w:ascii="Times New Roman" w:hAnsi="Times New Roman" w:eastAsia="仿宋" w:cs="宋体"/>
                <w:b w:val="0"/>
                <w:caps w:val="0"/>
                <w:smallCaps w:val="0"/>
                <w:color w:val="auto"/>
                <w:spacing w:val="0"/>
                <w:kern w:val="32"/>
                <w:sz w:val="24"/>
                <w:szCs w:val="22"/>
                <w:highlight w:val="none"/>
                <w:lang w:bidi="ar"/>
              </w:rPr>
              <w:t>2,200,000.00</w:t>
            </w:r>
          </w:p>
        </w:tc>
      </w:tr>
      <w:tr>
        <w:tblPrEx>
          <w:tblCellMar>
            <w:top w:w="0" w:type="dxa"/>
            <w:left w:w="108" w:type="dxa"/>
            <w:bottom w:w="0" w:type="dxa"/>
            <w:right w:w="108" w:type="dxa"/>
          </w:tblCellMar>
        </w:tblPrEx>
        <w:trPr>
          <w:trHeight w:val="48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2020-03-20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万玉锁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工程款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hint="eastAsia" w:ascii="Times New Roman" w:hAnsi="Times New Roman" w:eastAsia="仿宋" w:cs="宋体"/>
                <w:b w:val="0"/>
                <w:caps w:val="0"/>
                <w:smallCaps w:val="0"/>
                <w:color w:val="auto"/>
                <w:spacing w:val="0"/>
                <w:kern w:val="32"/>
                <w:sz w:val="24"/>
                <w:szCs w:val="22"/>
                <w:highlight w:val="none"/>
                <w:lang w:eastAsia="zh-CN"/>
              </w:rPr>
            </w:pPr>
            <w:r>
              <w:rPr>
                <w:rFonts w:hint="eastAsia" w:ascii="Times New Roman" w:hAnsi="Times New Roman" w:eastAsia="仿宋" w:cs="宋体"/>
                <w:b w:val="0"/>
                <w:caps w:val="0"/>
                <w:smallCaps w:val="0"/>
                <w:color w:val="auto"/>
                <w:spacing w:val="0"/>
                <w:kern w:val="32"/>
                <w:sz w:val="24"/>
                <w:szCs w:val="22"/>
                <w:highlight w:val="none"/>
                <w:lang w:bidi="ar"/>
              </w:rPr>
              <w:t>546,700.00</w:t>
            </w:r>
          </w:p>
        </w:tc>
      </w:tr>
      <w:tr>
        <w:tblPrEx>
          <w:tblCellMar>
            <w:top w:w="0" w:type="dxa"/>
            <w:left w:w="108" w:type="dxa"/>
            <w:bottom w:w="0" w:type="dxa"/>
            <w:right w:w="108" w:type="dxa"/>
          </w:tblCellMar>
        </w:tblPrEx>
        <w:trPr>
          <w:trHeight w:val="48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2020-05-13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内蒙古向华商贸有限公司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材料款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hint="eastAsia" w:ascii="Times New Roman" w:hAnsi="Times New Roman" w:eastAsia="仿宋" w:cs="宋体"/>
                <w:b w:val="0"/>
                <w:caps w:val="0"/>
                <w:smallCaps w:val="0"/>
                <w:color w:val="auto"/>
                <w:spacing w:val="0"/>
                <w:kern w:val="32"/>
                <w:sz w:val="24"/>
                <w:szCs w:val="22"/>
                <w:highlight w:val="none"/>
                <w:lang w:eastAsia="zh-CN"/>
              </w:rPr>
            </w:pPr>
            <w:r>
              <w:rPr>
                <w:rFonts w:hint="eastAsia" w:ascii="Times New Roman" w:hAnsi="Times New Roman" w:eastAsia="仿宋" w:cs="宋体"/>
                <w:b w:val="0"/>
                <w:caps w:val="0"/>
                <w:smallCaps w:val="0"/>
                <w:color w:val="auto"/>
                <w:spacing w:val="0"/>
                <w:kern w:val="32"/>
                <w:sz w:val="24"/>
                <w:szCs w:val="22"/>
                <w:highlight w:val="none"/>
                <w:lang w:bidi="ar"/>
              </w:rPr>
              <w:t>148,962.00</w:t>
            </w:r>
          </w:p>
        </w:tc>
      </w:tr>
      <w:tr>
        <w:tblPrEx>
          <w:tblCellMar>
            <w:top w:w="0" w:type="dxa"/>
            <w:left w:w="108" w:type="dxa"/>
            <w:bottom w:w="0" w:type="dxa"/>
            <w:right w:w="108" w:type="dxa"/>
          </w:tblCellMar>
        </w:tblPrEx>
        <w:trPr>
          <w:trHeight w:val="48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2020-06-18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内蒙古淏宇工程项目管理有限公司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审计费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hint="eastAsia" w:ascii="Times New Roman" w:hAnsi="Times New Roman" w:eastAsia="仿宋" w:cs="宋体"/>
                <w:b w:val="0"/>
                <w:caps w:val="0"/>
                <w:smallCaps w:val="0"/>
                <w:color w:val="auto"/>
                <w:spacing w:val="0"/>
                <w:kern w:val="32"/>
                <w:sz w:val="24"/>
                <w:szCs w:val="22"/>
                <w:highlight w:val="none"/>
                <w:lang w:eastAsia="zh-CN"/>
              </w:rPr>
            </w:pPr>
            <w:r>
              <w:rPr>
                <w:rFonts w:hint="eastAsia" w:ascii="Times New Roman" w:hAnsi="Times New Roman" w:eastAsia="仿宋" w:cs="宋体"/>
                <w:b w:val="0"/>
                <w:caps w:val="0"/>
                <w:smallCaps w:val="0"/>
                <w:color w:val="auto"/>
                <w:spacing w:val="0"/>
                <w:kern w:val="32"/>
                <w:sz w:val="24"/>
                <w:szCs w:val="22"/>
                <w:highlight w:val="none"/>
                <w:lang w:bidi="ar"/>
              </w:rPr>
              <w:t>80,880.00</w:t>
            </w:r>
          </w:p>
        </w:tc>
      </w:tr>
      <w:tr>
        <w:tblPrEx>
          <w:tblCellMar>
            <w:top w:w="0" w:type="dxa"/>
            <w:left w:w="108" w:type="dxa"/>
            <w:bottom w:w="0" w:type="dxa"/>
            <w:right w:w="108" w:type="dxa"/>
          </w:tblCellMar>
        </w:tblPrEx>
        <w:trPr>
          <w:trHeight w:val="48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2020-08-07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上海采由建筑工程服务中心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工程款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hint="eastAsia" w:ascii="Times New Roman" w:hAnsi="Times New Roman" w:eastAsia="仿宋" w:cs="宋体"/>
                <w:b w:val="0"/>
                <w:caps w:val="0"/>
                <w:smallCaps w:val="0"/>
                <w:color w:val="auto"/>
                <w:spacing w:val="0"/>
                <w:kern w:val="32"/>
                <w:sz w:val="24"/>
                <w:szCs w:val="22"/>
                <w:highlight w:val="none"/>
                <w:lang w:eastAsia="zh-CN"/>
              </w:rPr>
            </w:pPr>
            <w:r>
              <w:rPr>
                <w:rFonts w:hint="eastAsia" w:ascii="Times New Roman" w:hAnsi="Times New Roman" w:eastAsia="仿宋" w:cs="宋体"/>
                <w:b w:val="0"/>
                <w:caps w:val="0"/>
                <w:smallCaps w:val="0"/>
                <w:color w:val="auto"/>
                <w:spacing w:val="0"/>
                <w:kern w:val="32"/>
                <w:sz w:val="24"/>
                <w:szCs w:val="22"/>
                <w:highlight w:val="none"/>
                <w:lang w:bidi="ar"/>
              </w:rPr>
              <w:t>1,931,504.85</w:t>
            </w:r>
          </w:p>
        </w:tc>
      </w:tr>
      <w:tr>
        <w:tblPrEx>
          <w:tblCellMar>
            <w:top w:w="0" w:type="dxa"/>
            <w:left w:w="108" w:type="dxa"/>
            <w:bottom w:w="0" w:type="dxa"/>
            <w:right w:w="108" w:type="dxa"/>
          </w:tblCellMar>
        </w:tblPrEx>
        <w:trPr>
          <w:trHeight w:val="48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2020-11-19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冯蕾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工程款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hint="eastAsia" w:ascii="Times New Roman" w:hAnsi="Times New Roman" w:eastAsia="仿宋" w:cs="宋体"/>
                <w:b w:val="0"/>
                <w:caps w:val="0"/>
                <w:smallCaps w:val="0"/>
                <w:color w:val="auto"/>
                <w:spacing w:val="0"/>
                <w:kern w:val="32"/>
                <w:sz w:val="24"/>
                <w:szCs w:val="22"/>
                <w:highlight w:val="none"/>
                <w:lang w:eastAsia="zh-CN"/>
              </w:rPr>
            </w:pPr>
            <w:r>
              <w:rPr>
                <w:rFonts w:hint="eastAsia" w:ascii="Times New Roman" w:hAnsi="Times New Roman" w:eastAsia="仿宋" w:cs="宋体"/>
                <w:b w:val="0"/>
                <w:caps w:val="0"/>
                <w:smallCaps w:val="0"/>
                <w:color w:val="auto"/>
                <w:spacing w:val="0"/>
                <w:kern w:val="32"/>
                <w:sz w:val="24"/>
                <w:szCs w:val="22"/>
                <w:highlight w:val="none"/>
                <w:lang w:bidi="ar"/>
              </w:rPr>
              <w:t>600,000.00</w:t>
            </w:r>
          </w:p>
        </w:tc>
      </w:tr>
      <w:tr>
        <w:tblPrEx>
          <w:tblCellMar>
            <w:top w:w="0" w:type="dxa"/>
            <w:left w:w="108" w:type="dxa"/>
            <w:bottom w:w="0" w:type="dxa"/>
            <w:right w:w="108" w:type="dxa"/>
          </w:tblCellMar>
        </w:tblPrEx>
        <w:trPr>
          <w:trHeight w:val="48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2020-12-04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内蒙古恒隆城市景观照明工程有限公司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工程款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hint="eastAsia" w:ascii="Times New Roman" w:hAnsi="Times New Roman" w:eastAsia="仿宋" w:cs="宋体"/>
                <w:b w:val="0"/>
                <w:caps w:val="0"/>
                <w:smallCaps w:val="0"/>
                <w:color w:val="auto"/>
                <w:spacing w:val="0"/>
                <w:kern w:val="32"/>
                <w:sz w:val="24"/>
                <w:szCs w:val="22"/>
                <w:highlight w:val="none"/>
                <w:lang w:eastAsia="zh-CN"/>
              </w:rPr>
            </w:pPr>
            <w:r>
              <w:rPr>
                <w:rFonts w:hint="eastAsia" w:ascii="Times New Roman" w:hAnsi="Times New Roman" w:eastAsia="仿宋" w:cs="宋体"/>
                <w:b w:val="0"/>
                <w:caps w:val="0"/>
                <w:smallCaps w:val="0"/>
                <w:color w:val="auto"/>
                <w:spacing w:val="0"/>
                <w:kern w:val="32"/>
                <w:sz w:val="24"/>
                <w:szCs w:val="22"/>
                <w:highlight w:val="none"/>
                <w:lang w:bidi="ar"/>
              </w:rPr>
              <w:t>100,000.00</w:t>
            </w:r>
          </w:p>
        </w:tc>
      </w:tr>
      <w:tr>
        <w:tblPrEx>
          <w:tblCellMar>
            <w:top w:w="0" w:type="dxa"/>
            <w:left w:w="108" w:type="dxa"/>
            <w:bottom w:w="0" w:type="dxa"/>
            <w:right w:w="108" w:type="dxa"/>
          </w:tblCellMar>
        </w:tblPrEx>
        <w:trPr>
          <w:trHeight w:val="48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2020-12-09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内蒙古恒隆城市景观照明工程有限公司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工程款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hint="eastAsia" w:ascii="Times New Roman" w:hAnsi="Times New Roman" w:eastAsia="仿宋" w:cs="宋体"/>
                <w:b w:val="0"/>
                <w:caps w:val="0"/>
                <w:smallCaps w:val="0"/>
                <w:color w:val="auto"/>
                <w:spacing w:val="0"/>
                <w:kern w:val="32"/>
                <w:sz w:val="24"/>
                <w:szCs w:val="22"/>
                <w:highlight w:val="none"/>
                <w:lang w:eastAsia="zh-CN"/>
              </w:rPr>
            </w:pPr>
            <w:r>
              <w:rPr>
                <w:rFonts w:hint="eastAsia" w:ascii="Times New Roman" w:hAnsi="Times New Roman" w:eastAsia="仿宋" w:cs="宋体"/>
                <w:b w:val="0"/>
                <w:caps w:val="0"/>
                <w:smallCaps w:val="0"/>
                <w:color w:val="auto"/>
                <w:spacing w:val="0"/>
                <w:kern w:val="32"/>
                <w:sz w:val="24"/>
                <w:szCs w:val="22"/>
                <w:highlight w:val="none"/>
                <w:lang w:bidi="ar"/>
              </w:rPr>
              <w:t>270,000.00</w:t>
            </w:r>
          </w:p>
        </w:tc>
      </w:tr>
      <w:tr>
        <w:tblPrEx>
          <w:tblCellMar>
            <w:top w:w="0" w:type="dxa"/>
            <w:left w:w="108" w:type="dxa"/>
            <w:bottom w:w="0" w:type="dxa"/>
            <w:right w:w="108" w:type="dxa"/>
          </w:tblCellMar>
        </w:tblPrEx>
        <w:trPr>
          <w:trHeight w:val="48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bCs/>
                <w:caps w:val="0"/>
                <w:smallCaps w:val="0"/>
                <w:color w:val="auto"/>
                <w:spacing w:val="0"/>
                <w:kern w:val="32"/>
                <w:sz w:val="24"/>
                <w:szCs w:val="22"/>
                <w:highlight w:val="none"/>
              </w:rPr>
            </w:pPr>
            <w:r>
              <w:rPr>
                <w:rFonts w:hint="eastAsia" w:ascii="Times New Roman" w:hAnsi="Times New Roman" w:eastAsia="仿宋" w:cs="宋体"/>
                <w:b w:val="0"/>
                <w:bCs/>
                <w:caps w:val="0"/>
                <w:smallCaps w:val="0"/>
                <w:color w:val="auto"/>
                <w:spacing w:val="0"/>
                <w:kern w:val="32"/>
                <w:sz w:val="24"/>
                <w:szCs w:val="22"/>
                <w:highlight w:val="none"/>
                <w:lang w:bidi="ar"/>
              </w:rPr>
              <w:t>2020年小计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hint="eastAsia" w:ascii="Times New Roman" w:hAnsi="Times New Roman" w:eastAsia="仿宋" w:cs="宋体"/>
                <w:b w:val="0"/>
                <w:bCs/>
                <w:caps w:val="0"/>
                <w:smallCaps w:val="0"/>
                <w:color w:val="auto"/>
                <w:spacing w:val="0"/>
                <w:kern w:val="32"/>
                <w:sz w:val="24"/>
                <w:szCs w:val="22"/>
                <w:highlight w:val="none"/>
                <w:lang w:eastAsia="zh-CN"/>
              </w:rPr>
            </w:pPr>
            <w:r>
              <w:rPr>
                <w:rFonts w:hint="eastAsia" w:ascii="Times New Roman" w:hAnsi="Times New Roman" w:eastAsia="仿宋" w:cs="宋体"/>
                <w:b w:val="0"/>
                <w:bCs/>
                <w:caps w:val="0"/>
                <w:smallCaps w:val="0"/>
                <w:color w:val="auto"/>
                <w:spacing w:val="0"/>
                <w:kern w:val="32"/>
                <w:sz w:val="24"/>
                <w:szCs w:val="22"/>
                <w:highlight w:val="none"/>
                <w:lang w:bidi="ar"/>
              </w:rPr>
              <w:t>6,191,542.00</w:t>
            </w:r>
          </w:p>
        </w:tc>
      </w:tr>
      <w:tr>
        <w:tblPrEx>
          <w:tblCellMar>
            <w:top w:w="0" w:type="dxa"/>
            <w:left w:w="108" w:type="dxa"/>
            <w:bottom w:w="0" w:type="dxa"/>
            <w:right w:w="108" w:type="dxa"/>
          </w:tblCellMar>
        </w:tblPrEx>
        <w:trPr>
          <w:trHeight w:val="48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2021-04-07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冯蕾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工程款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hint="eastAsia" w:ascii="Times New Roman" w:hAnsi="Times New Roman" w:eastAsia="仿宋" w:cs="宋体"/>
                <w:b w:val="0"/>
                <w:caps w:val="0"/>
                <w:smallCaps w:val="0"/>
                <w:color w:val="auto"/>
                <w:spacing w:val="0"/>
                <w:kern w:val="32"/>
                <w:sz w:val="24"/>
                <w:szCs w:val="22"/>
                <w:highlight w:val="none"/>
                <w:lang w:eastAsia="zh-CN"/>
              </w:rPr>
            </w:pPr>
            <w:r>
              <w:rPr>
                <w:rFonts w:hint="eastAsia" w:ascii="Times New Roman" w:hAnsi="Times New Roman" w:eastAsia="仿宋" w:cs="宋体"/>
                <w:b w:val="0"/>
                <w:caps w:val="0"/>
                <w:smallCaps w:val="0"/>
                <w:color w:val="auto"/>
                <w:spacing w:val="0"/>
                <w:kern w:val="32"/>
                <w:sz w:val="24"/>
                <w:szCs w:val="22"/>
                <w:highlight w:val="none"/>
                <w:lang w:bidi="ar"/>
              </w:rPr>
              <w:t>40,000.00</w:t>
            </w:r>
          </w:p>
        </w:tc>
      </w:tr>
      <w:tr>
        <w:tblPrEx>
          <w:tblCellMar>
            <w:top w:w="0" w:type="dxa"/>
            <w:left w:w="108" w:type="dxa"/>
            <w:bottom w:w="0" w:type="dxa"/>
            <w:right w:w="108" w:type="dxa"/>
          </w:tblCellMar>
        </w:tblPrEx>
        <w:trPr>
          <w:trHeight w:val="48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2021-04-10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朱国辉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工程款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hint="eastAsia" w:ascii="Times New Roman" w:hAnsi="Times New Roman" w:eastAsia="仿宋" w:cs="宋体"/>
                <w:b w:val="0"/>
                <w:caps w:val="0"/>
                <w:smallCaps w:val="0"/>
                <w:color w:val="auto"/>
                <w:spacing w:val="0"/>
                <w:kern w:val="32"/>
                <w:sz w:val="24"/>
                <w:szCs w:val="22"/>
                <w:highlight w:val="none"/>
                <w:lang w:eastAsia="zh-CN"/>
              </w:rPr>
            </w:pPr>
            <w:r>
              <w:rPr>
                <w:rFonts w:hint="eastAsia" w:ascii="Times New Roman" w:hAnsi="Times New Roman" w:eastAsia="仿宋" w:cs="宋体"/>
                <w:b w:val="0"/>
                <w:caps w:val="0"/>
                <w:smallCaps w:val="0"/>
                <w:color w:val="auto"/>
                <w:spacing w:val="0"/>
                <w:kern w:val="32"/>
                <w:sz w:val="24"/>
                <w:szCs w:val="22"/>
                <w:highlight w:val="none"/>
                <w:lang w:bidi="ar"/>
              </w:rPr>
              <w:t>35,000.00</w:t>
            </w:r>
          </w:p>
        </w:tc>
      </w:tr>
      <w:tr>
        <w:tblPrEx>
          <w:tblCellMar>
            <w:top w:w="0" w:type="dxa"/>
            <w:left w:w="108" w:type="dxa"/>
            <w:bottom w:w="0" w:type="dxa"/>
            <w:right w:w="108" w:type="dxa"/>
          </w:tblCellMar>
        </w:tblPrEx>
        <w:trPr>
          <w:trHeight w:val="48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2021-04-18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朱国辉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工程款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hint="eastAsia" w:ascii="Times New Roman" w:hAnsi="Times New Roman" w:eastAsia="仿宋" w:cs="宋体"/>
                <w:b w:val="0"/>
                <w:caps w:val="0"/>
                <w:smallCaps w:val="0"/>
                <w:color w:val="auto"/>
                <w:spacing w:val="0"/>
                <w:kern w:val="32"/>
                <w:sz w:val="24"/>
                <w:szCs w:val="22"/>
                <w:highlight w:val="none"/>
                <w:lang w:eastAsia="zh-CN"/>
              </w:rPr>
            </w:pPr>
            <w:r>
              <w:rPr>
                <w:rFonts w:hint="eastAsia" w:ascii="Times New Roman" w:hAnsi="Times New Roman" w:eastAsia="仿宋" w:cs="宋体"/>
                <w:b w:val="0"/>
                <w:caps w:val="0"/>
                <w:smallCaps w:val="0"/>
                <w:color w:val="auto"/>
                <w:spacing w:val="0"/>
                <w:kern w:val="32"/>
                <w:sz w:val="24"/>
                <w:szCs w:val="22"/>
                <w:highlight w:val="none"/>
                <w:lang w:bidi="ar"/>
              </w:rPr>
              <w:t>46,700.00</w:t>
            </w:r>
          </w:p>
        </w:tc>
      </w:tr>
      <w:tr>
        <w:tblPrEx>
          <w:tblCellMar>
            <w:top w:w="0" w:type="dxa"/>
            <w:left w:w="108" w:type="dxa"/>
            <w:bottom w:w="0" w:type="dxa"/>
            <w:right w:w="108" w:type="dxa"/>
          </w:tblCellMar>
        </w:tblPrEx>
        <w:trPr>
          <w:trHeight w:val="48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2021-04-19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冯蕾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工程款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hint="eastAsia" w:ascii="Times New Roman" w:hAnsi="Times New Roman" w:eastAsia="仿宋" w:cs="宋体"/>
                <w:b w:val="0"/>
                <w:caps w:val="0"/>
                <w:smallCaps w:val="0"/>
                <w:color w:val="auto"/>
                <w:spacing w:val="0"/>
                <w:kern w:val="32"/>
                <w:sz w:val="24"/>
                <w:szCs w:val="22"/>
                <w:highlight w:val="none"/>
                <w:lang w:eastAsia="zh-CN"/>
              </w:rPr>
            </w:pPr>
            <w:r>
              <w:rPr>
                <w:rFonts w:hint="eastAsia" w:ascii="Times New Roman" w:hAnsi="Times New Roman" w:eastAsia="仿宋" w:cs="宋体"/>
                <w:b w:val="0"/>
                <w:caps w:val="0"/>
                <w:smallCaps w:val="0"/>
                <w:color w:val="auto"/>
                <w:spacing w:val="0"/>
                <w:kern w:val="32"/>
                <w:sz w:val="24"/>
                <w:szCs w:val="22"/>
                <w:highlight w:val="none"/>
                <w:lang w:bidi="ar"/>
              </w:rPr>
              <w:t>10,000.00</w:t>
            </w:r>
          </w:p>
        </w:tc>
      </w:tr>
      <w:tr>
        <w:tblPrEx>
          <w:tblCellMar>
            <w:top w:w="0" w:type="dxa"/>
            <w:left w:w="108" w:type="dxa"/>
            <w:bottom w:w="0" w:type="dxa"/>
            <w:right w:w="108" w:type="dxa"/>
          </w:tblCellMar>
        </w:tblPrEx>
        <w:trPr>
          <w:trHeight w:val="48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2021-04-19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冯蕾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工程款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hint="eastAsia" w:ascii="Times New Roman" w:hAnsi="Times New Roman" w:eastAsia="仿宋" w:cs="宋体"/>
                <w:b w:val="0"/>
                <w:caps w:val="0"/>
                <w:smallCaps w:val="0"/>
                <w:color w:val="auto"/>
                <w:spacing w:val="0"/>
                <w:kern w:val="32"/>
                <w:sz w:val="24"/>
                <w:szCs w:val="22"/>
                <w:highlight w:val="none"/>
                <w:lang w:eastAsia="zh-CN"/>
              </w:rPr>
            </w:pPr>
            <w:r>
              <w:rPr>
                <w:rFonts w:hint="eastAsia" w:ascii="Times New Roman" w:hAnsi="Times New Roman" w:eastAsia="仿宋" w:cs="宋体"/>
                <w:b w:val="0"/>
                <w:caps w:val="0"/>
                <w:smallCaps w:val="0"/>
                <w:color w:val="auto"/>
                <w:spacing w:val="0"/>
                <w:kern w:val="32"/>
                <w:sz w:val="24"/>
                <w:szCs w:val="22"/>
                <w:highlight w:val="none"/>
                <w:lang w:bidi="ar"/>
              </w:rPr>
              <w:t>65,000.00</w:t>
            </w:r>
          </w:p>
        </w:tc>
      </w:tr>
      <w:tr>
        <w:tblPrEx>
          <w:tblCellMar>
            <w:top w:w="0" w:type="dxa"/>
            <w:left w:w="108" w:type="dxa"/>
            <w:bottom w:w="0" w:type="dxa"/>
            <w:right w:w="108" w:type="dxa"/>
          </w:tblCellMar>
        </w:tblPrEx>
        <w:trPr>
          <w:trHeight w:val="48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2021-05-08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冯蕾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工程款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hint="eastAsia" w:ascii="Times New Roman" w:hAnsi="Times New Roman" w:eastAsia="仿宋" w:cs="宋体"/>
                <w:b w:val="0"/>
                <w:caps w:val="0"/>
                <w:smallCaps w:val="0"/>
                <w:color w:val="auto"/>
                <w:spacing w:val="0"/>
                <w:kern w:val="32"/>
                <w:sz w:val="24"/>
                <w:szCs w:val="22"/>
                <w:highlight w:val="none"/>
                <w:lang w:eastAsia="zh-CN"/>
              </w:rPr>
            </w:pPr>
            <w:r>
              <w:rPr>
                <w:rFonts w:hint="eastAsia" w:ascii="Times New Roman" w:hAnsi="Times New Roman" w:eastAsia="仿宋" w:cs="宋体"/>
                <w:b w:val="0"/>
                <w:caps w:val="0"/>
                <w:smallCaps w:val="0"/>
                <w:color w:val="auto"/>
                <w:spacing w:val="0"/>
                <w:kern w:val="32"/>
                <w:sz w:val="24"/>
                <w:szCs w:val="22"/>
                <w:highlight w:val="none"/>
                <w:lang w:bidi="ar"/>
              </w:rPr>
              <w:t>110,990.00</w:t>
            </w:r>
          </w:p>
        </w:tc>
      </w:tr>
      <w:tr>
        <w:tblPrEx>
          <w:tblCellMar>
            <w:top w:w="0" w:type="dxa"/>
            <w:left w:w="108" w:type="dxa"/>
            <w:bottom w:w="0" w:type="dxa"/>
            <w:right w:w="108" w:type="dxa"/>
          </w:tblCellMar>
        </w:tblPrEx>
        <w:trPr>
          <w:trHeight w:val="48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2021-08-17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内蒙古恒隆城市景观照明工程有限公司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工程款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hint="eastAsia" w:ascii="Times New Roman" w:hAnsi="Times New Roman" w:eastAsia="仿宋" w:cs="宋体"/>
                <w:b w:val="0"/>
                <w:caps w:val="0"/>
                <w:smallCaps w:val="0"/>
                <w:color w:val="auto"/>
                <w:spacing w:val="0"/>
                <w:kern w:val="32"/>
                <w:sz w:val="24"/>
                <w:szCs w:val="22"/>
                <w:highlight w:val="none"/>
                <w:lang w:eastAsia="zh-CN"/>
              </w:rPr>
            </w:pPr>
            <w:r>
              <w:rPr>
                <w:rFonts w:hint="eastAsia" w:ascii="Times New Roman" w:hAnsi="Times New Roman" w:eastAsia="仿宋" w:cs="宋体"/>
                <w:b w:val="0"/>
                <w:caps w:val="0"/>
                <w:smallCaps w:val="0"/>
                <w:color w:val="auto"/>
                <w:spacing w:val="0"/>
                <w:kern w:val="32"/>
                <w:sz w:val="24"/>
                <w:szCs w:val="22"/>
                <w:highlight w:val="none"/>
                <w:lang w:bidi="ar"/>
              </w:rPr>
              <w:t>2,387,860.00</w:t>
            </w:r>
          </w:p>
        </w:tc>
      </w:tr>
      <w:tr>
        <w:tblPrEx>
          <w:tblCellMar>
            <w:top w:w="0" w:type="dxa"/>
            <w:left w:w="108" w:type="dxa"/>
            <w:bottom w:w="0" w:type="dxa"/>
            <w:right w:w="108" w:type="dxa"/>
          </w:tblCellMar>
        </w:tblPrEx>
        <w:trPr>
          <w:trHeight w:val="48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2021-09-16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宋立民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工程款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hint="eastAsia" w:ascii="Times New Roman" w:hAnsi="Times New Roman" w:eastAsia="仿宋" w:cs="宋体"/>
                <w:b w:val="0"/>
                <w:caps w:val="0"/>
                <w:smallCaps w:val="0"/>
                <w:color w:val="auto"/>
                <w:spacing w:val="0"/>
                <w:kern w:val="32"/>
                <w:sz w:val="24"/>
                <w:szCs w:val="22"/>
                <w:highlight w:val="none"/>
                <w:lang w:eastAsia="zh-CN"/>
              </w:rPr>
            </w:pPr>
            <w:r>
              <w:rPr>
                <w:rFonts w:hint="eastAsia" w:ascii="Times New Roman" w:hAnsi="Times New Roman" w:eastAsia="仿宋" w:cs="宋体"/>
                <w:b w:val="0"/>
                <w:caps w:val="0"/>
                <w:smallCaps w:val="0"/>
                <w:color w:val="auto"/>
                <w:spacing w:val="0"/>
                <w:kern w:val="32"/>
                <w:sz w:val="24"/>
                <w:szCs w:val="22"/>
                <w:highlight w:val="none"/>
                <w:lang w:bidi="ar"/>
              </w:rPr>
              <w:t>4,000.00</w:t>
            </w:r>
          </w:p>
        </w:tc>
      </w:tr>
      <w:tr>
        <w:tblPrEx>
          <w:tblCellMar>
            <w:top w:w="0" w:type="dxa"/>
            <w:left w:w="108" w:type="dxa"/>
            <w:bottom w:w="0" w:type="dxa"/>
            <w:right w:w="108" w:type="dxa"/>
          </w:tblCellMar>
        </w:tblPrEx>
        <w:trPr>
          <w:trHeight w:val="48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2021-09-22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宋立民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工程款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hint="eastAsia" w:ascii="Times New Roman" w:hAnsi="Times New Roman" w:eastAsia="仿宋" w:cs="宋体"/>
                <w:b w:val="0"/>
                <w:caps w:val="0"/>
                <w:smallCaps w:val="0"/>
                <w:color w:val="auto"/>
                <w:spacing w:val="0"/>
                <w:kern w:val="32"/>
                <w:sz w:val="24"/>
                <w:szCs w:val="22"/>
                <w:highlight w:val="none"/>
                <w:lang w:eastAsia="zh-CN"/>
              </w:rPr>
            </w:pPr>
            <w:r>
              <w:rPr>
                <w:rFonts w:hint="eastAsia" w:ascii="Times New Roman" w:hAnsi="Times New Roman" w:eastAsia="仿宋" w:cs="宋体"/>
                <w:b w:val="0"/>
                <w:caps w:val="0"/>
                <w:smallCaps w:val="0"/>
                <w:color w:val="auto"/>
                <w:spacing w:val="0"/>
                <w:kern w:val="32"/>
                <w:sz w:val="24"/>
                <w:szCs w:val="22"/>
                <w:highlight w:val="none"/>
                <w:lang w:bidi="ar"/>
              </w:rPr>
              <w:t>2,000.00</w:t>
            </w:r>
          </w:p>
        </w:tc>
      </w:tr>
      <w:tr>
        <w:tblPrEx>
          <w:tblCellMar>
            <w:top w:w="0" w:type="dxa"/>
            <w:left w:w="108" w:type="dxa"/>
            <w:bottom w:w="0" w:type="dxa"/>
            <w:right w:w="108" w:type="dxa"/>
          </w:tblCellMar>
        </w:tblPrEx>
        <w:trPr>
          <w:trHeight w:val="48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2021-10-25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宋立民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工程款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hint="eastAsia" w:ascii="Times New Roman" w:hAnsi="Times New Roman" w:eastAsia="仿宋" w:cs="宋体"/>
                <w:b w:val="0"/>
                <w:caps w:val="0"/>
                <w:smallCaps w:val="0"/>
                <w:color w:val="auto"/>
                <w:spacing w:val="0"/>
                <w:kern w:val="32"/>
                <w:sz w:val="24"/>
                <w:szCs w:val="22"/>
                <w:highlight w:val="none"/>
                <w:lang w:eastAsia="zh-CN"/>
              </w:rPr>
            </w:pPr>
            <w:r>
              <w:rPr>
                <w:rFonts w:hint="eastAsia" w:ascii="Times New Roman" w:hAnsi="Times New Roman" w:eastAsia="仿宋" w:cs="宋体"/>
                <w:b w:val="0"/>
                <w:caps w:val="0"/>
                <w:smallCaps w:val="0"/>
                <w:color w:val="auto"/>
                <w:spacing w:val="0"/>
                <w:kern w:val="32"/>
                <w:sz w:val="24"/>
                <w:szCs w:val="22"/>
                <w:highlight w:val="none"/>
                <w:lang w:bidi="ar"/>
              </w:rPr>
              <w:t>6,000.00</w:t>
            </w:r>
          </w:p>
        </w:tc>
      </w:tr>
      <w:tr>
        <w:tblPrEx>
          <w:tblCellMar>
            <w:top w:w="0" w:type="dxa"/>
            <w:left w:w="108" w:type="dxa"/>
            <w:bottom w:w="0" w:type="dxa"/>
            <w:right w:w="108" w:type="dxa"/>
          </w:tblCellMar>
        </w:tblPrEx>
        <w:trPr>
          <w:trHeight w:val="48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2021-11-17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宋立民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工程款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hint="eastAsia" w:ascii="Times New Roman" w:hAnsi="Times New Roman" w:eastAsia="仿宋" w:cs="宋体"/>
                <w:b w:val="0"/>
                <w:caps w:val="0"/>
                <w:smallCaps w:val="0"/>
                <w:color w:val="auto"/>
                <w:spacing w:val="0"/>
                <w:kern w:val="32"/>
                <w:sz w:val="24"/>
                <w:szCs w:val="22"/>
                <w:highlight w:val="none"/>
                <w:lang w:eastAsia="zh-CN"/>
              </w:rPr>
            </w:pPr>
            <w:r>
              <w:rPr>
                <w:rFonts w:hint="eastAsia" w:ascii="Times New Roman" w:hAnsi="Times New Roman" w:eastAsia="仿宋" w:cs="宋体"/>
                <w:b w:val="0"/>
                <w:caps w:val="0"/>
                <w:smallCaps w:val="0"/>
                <w:color w:val="auto"/>
                <w:spacing w:val="0"/>
                <w:kern w:val="32"/>
                <w:sz w:val="24"/>
                <w:szCs w:val="22"/>
                <w:highlight w:val="none"/>
                <w:lang w:bidi="ar"/>
              </w:rPr>
              <w:t>6,000.00</w:t>
            </w:r>
          </w:p>
        </w:tc>
      </w:tr>
      <w:tr>
        <w:tblPrEx>
          <w:tblCellMar>
            <w:top w:w="0" w:type="dxa"/>
            <w:left w:w="108" w:type="dxa"/>
            <w:bottom w:w="0" w:type="dxa"/>
            <w:right w:w="108" w:type="dxa"/>
          </w:tblCellMar>
        </w:tblPrEx>
        <w:trPr>
          <w:trHeight w:val="48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2021-12-05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宋立民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工程款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hint="eastAsia" w:ascii="Times New Roman" w:hAnsi="Times New Roman" w:eastAsia="仿宋" w:cs="宋体"/>
                <w:b w:val="0"/>
                <w:caps w:val="0"/>
                <w:smallCaps w:val="0"/>
                <w:color w:val="auto"/>
                <w:spacing w:val="0"/>
                <w:kern w:val="32"/>
                <w:sz w:val="24"/>
                <w:szCs w:val="22"/>
                <w:highlight w:val="none"/>
                <w:lang w:eastAsia="zh-CN"/>
              </w:rPr>
            </w:pPr>
            <w:r>
              <w:rPr>
                <w:rFonts w:hint="eastAsia" w:ascii="Times New Roman" w:hAnsi="Times New Roman" w:eastAsia="仿宋" w:cs="宋体"/>
                <w:b w:val="0"/>
                <w:caps w:val="0"/>
                <w:smallCaps w:val="0"/>
                <w:color w:val="auto"/>
                <w:spacing w:val="0"/>
                <w:kern w:val="32"/>
                <w:sz w:val="24"/>
                <w:szCs w:val="22"/>
                <w:highlight w:val="none"/>
                <w:lang w:bidi="ar"/>
              </w:rPr>
              <w:t>600.00</w:t>
            </w:r>
          </w:p>
        </w:tc>
      </w:tr>
      <w:tr>
        <w:tblPrEx>
          <w:tblCellMar>
            <w:top w:w="0" w:type="dxa"/>
            <w:left w:w="108" w:type="dxa"/>
            <w:bottom w:w="0" w:type="dxa"/>
            <w:right w:w="108" w:type="dxa"/>
          </w:tblCellMar>
        </w:tblPrEx>
        <w:trPr>
          <w:trHeight w:val="48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2021-12-08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内蒙古恒隆城市景观照明工程有限公司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工程款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hint="eastAsia" w:ascii="Times New Roman" w:hAnsi="Times New Roman" w:eastAsia="仿宋" w:cs="宋体"/>
                <w:b w:val="0"/>
                <w:caps w:val="0"/>
                <w:smallCaps w:val="0"/>
                <w:color w:val="auto"/>
                <w:spacing w:val="0"/>
                <w:kern w:val="32"/>
                <w:sz w:val="24"/>
                <w:szCs w:val="22"/>
                <w:highlight w:val="none"/>
                <w:lang w:eastAsia="zh-CN"/>
              </w:rPr>
            </w:pPr>
            <w:r>
              <w:rPr>
                <w:rFonts w:hint="eastAsia" w:ascii="Times New Roman" w:hAnsi="Times New Roman" w:eastAsia="仿宋" w:cs="宋体"/>
                <w:b w:val="0"/>
                <w:caps w:val="0"/>
                <w:smallCaps w:val="0"/>
                <w:color w:val="auto"/>
                <w:spacing w:val="0"/>
                <w:kern w:val="32"/>
                <w:sz w:val="24"/>
                <w:szCs w:val="22"/>
                <w:highlight w:val="none"/>
                <w:lang w:bidi="ar"/>
              </w:rPr>
              <w:t>1,449,184.00</w:t>
            </w:r>
          </w:p>
        </w:tc>
      </w:tr>
      <w:tr>
        <w:tblPrEx>
          <w:tblCellMar>
            <w:top w:w="0" w:type="dxa"/>
            <w:left w:w="108" w:type="dxa"/>
            <w:bottom w:w="0" w:type="dxa"/>
            <w:right w:w="108" w:type="dxa"/>
          </w:tblCellMar>
        </w:tblPrEx>
        <w:trPr>
          <w:trHeight w:val="48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bCs/>
                <w:caps w:val="0"/>
                <w:smallCaps w:val="0"/>
                <w:color w:val="auto"/>
                <w:spacing w:val="0"/>
                <w:kern w:val="32"/>
                <w:sz w:val="24"/>
                <w:szCs w:val="22"/>
                <w:highlight w:val="none"/>
              </w:rPr>
            </w:pPr>
            <w:r>
              <w:rPr>
                <w:rFonts w:hint="eastAsia" w:ascii="Times New Roman" w:hAnsi="Times New Roman" w:eastAsia="仿宋" w:cs="宋体"/>
                <w:b w:val="0"/>
                <w:bCs/>
                <w:caps w:val="0"/>
                <w:smallCaps w:val="0"/>
                <w:color w:val="auto"/>
                <w:spacing w:val="0"/>
                <w:kern w:val="32"/>
                <w:sz w:val="24"/>
                <w:szCs w:val="22"/>
                <w:highlight w:val="none"/>
                <w:lang w:bidi="ar"/>
              </w:rPr>
              <w:t>2021年小计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hint="eastAsia" w:ascii="Times New Roman" w:hAnsi="Times New Roman" w:eastAsia="仿宋" w:cs="宋体"/>
                <w:b w:val="0"/>
                <w:bCs/>
                <w:caps w:val="0"/>
                <w:smallCaps w:val="0"/>
                <w:color w:val="auto"/>
                <w:spacing w:val="0"/>
                <w:kern w:val="32"/>
                <w:sz w:val="24"/>
                <w:szCs w:val="22"/>
                <w:highlight w:val="none"/>
                <w:lang w:eastAsia="zh-CN"/>
              </w:rPr>
            </w:pPr>
            <w:r>
              <w:rPr>
                <w:rFonts w:hint="eastAsia" w:ascii="Times New Roman" w:hAnsi="Times New Roman" w:eastAsia="仿宋" w:cs="宋体"/>
                <w:b w:val="0"/>
                <w:bCs/>
                <w:caps w:val="0"/>
                <w:smallCaps w:val="0"/>
                <w:color w:val="auto"/>
                <w:spacing w:val="0"/>
                <w:kern w:val="32"/>
                <w:sz w:val="24"/>
                <w:szCs w:val="22"/>
                <w:highlight w:val="none"/>
                <w:lang w:bidi="ar"/>
              </w:rPr>
              <w:t>4,163,334.00</w:t>
            </w:r>
          </w:p>
        </w:tc>
      </w:tr>
      <w:tr>
        <w:tblPrEx>
          <w:tblCellMar>
            <w:top w:w="0" w:type="dxa"/>
            <w:left w:w="108" w:type="dxa"/>
            <w:bottom w:w="0" w:type="dxa"/>
            <w:right w:w="108" w:type="dxa"/>
          </w:tblCellMar>
        </w:tblPrEx>
        <w:trPr>
          <w:trHeight w:val="46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2022-01-07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鄂尔多斯市亿审会计师事务所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审计费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hint="eastAsia" w:ascii="Times New Roman" w:hAnsi="Times New Roman" w:eastAsia="仿宋" w:cs="宋体"/>
                <w:b w:val="0"/>
                <w:caps w:val="0"/>
                <w:smallCaps w:val="0"/>
                <w:color w:val="auto"/>
                <w:spacing w:val="0"/>
                <w:kern w:val="32"/>
                <w:sz w:val="24"/>
                <w:szCs w:val="22"/>
                <w:highlight w:val="none"/>
                <w:lang w:eastAsia="zh-CN"/>
              </w:rPr>
            </w:pPr>
            <w:r>
              <w:rPr>
                <w:rFonts w:hint="eastAsia" w:ascii="Times New Roman" w:hAnsi="Times New Roman" w:eastAsia="仿宋" w:cs="宋体"/>
                <w:b w:val="0"/>
                <w:caps w:val="0"/>
                <w:smallCaps w:val="0"/>
                <w:color w:val="auto"/>
                <w:spacing w:val="0"/>
                <w:kern w:val="32"/>
                <w:sz w:val="24"/>
                <w:szCs w:val="22"/>
                <w:highlight w:val="none"/>
                <w:lang w:bidi="ar"/>
              </w:rPr>
              <w:t>25,000.00</w:t>
            </w:r>
          </w:p>
        </w:tc>
      </w:tr>
      <w:tr>
        <w:tblPrEx>
          <w:tblCellMar>
            <w:top w:w="0" w:type="dxa"/>
            <w:left w:w="108" w:type="dxa"/>
            <w:bottom w:w="0" w:type="dxa"/>
            <w:right w:w="108" w:type="dxa"/>
          </w:tblCellMar>
        </w:tblPrEx>
        <w:trPr>
          <w:trHeight w:val="46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2022-01-09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内蒙古恒隆城市景观照明工程有限公司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工程款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hint="eastAsia" w:ascii="Times New Roman" w:hAnsi="Times New Roman" w:eastAsia="仿宋" w:cs="宋体"/>
                <w:b w:val="0"/>
                <w:caps w:val="0"/>
                <w:smallCaps w:val="0"/>
                <w:color w:val="auto"/>
                <w:spacing w:val="0"/>
                <w:kern w:val="32"/>
                <w:sz w:val="24"/>
                <w:szCs w:val="22"/>
                <w:highlight w:val="none"/>
                <w:lang w:eastAsia="zh-CN"/>
              </w:rPr>
            </w:pPr>
            <w:r>
              <w:rPr>
                <w:rFonts w:hint="eastAsia" w:ascii="Times New Roman" w:hAnsi="Times New Roman" w:eastAsia="仿宋" w:cs="宋体"/>
                <w:b w:val="0"/>
                <w:caps w:val="0"/>
                <w:smallCaps w:val="0"/>
                <w:color w:val="auto"/>
                <w:spacing w:val="0"/>
                <w:kern w:val="32"/>
                <w:sz w:val="24"/>
                <w:szCs w:val="22"/>
                <w:highlight w:val="none"/>
                <w:lang w:bidi="ar"/>
              </w:rPr>
              <w:t>300,000.00</w:t>
            </w:r>
          </w:p>
        </w:tc>
      </w:tr>
      <w:tr>
        <w:tblPrEx>
          <w:tblCellMar>
            <w:top w:w="0" w:type="dxa"/>
            <w:left w:w="108" w:type="dxa"/>
            <w:bottom w:w="0" w:type="dxa"/>
            <w:right w:w="108" w:type="dxa"/>
          </w:tblCellMar>
        </w:tblPrEx>
        <w:trPr>
          <w:trHeight w:val="46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2022-04-15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内蒙古恒隆城市景观照明工程有限公司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工程款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hint="eastAsia" w:ascii="Times New Roman" w:hAnsi="Times New Roman" w:eastAsia="仿宋" w:cs="宋体"/>
                <w:b w:val="0"/>
                <w:caps w:val="0"/>
                <w:smallCaps w:val="0"/>
                <w:color w:val="auto"/>
                <w:spacing w:val="0"/>
                <w:kern w:val="32"/>
                <w:sz w:val="24"/>
                <w:szCs w:val="22"/>
                <w:highlight w:val="none"/>
                <w:lang w:eastAsia="zh-CN"/>
              </w:rPr>
            </w:pPr>
            <w:r>
              <w:rPr>
                <w:rFonts w:hint="eastAsia" w:ascii="Times New Roman" w:hAnsi="Times New Roman" w:eastAsia="仿宋" w:cs="宋体"/>
                <w:b w:val="0"/>
                <w:caps w:val="0"/>
                <w:smallCaps w:val="0"/>
                <w:color w:val="auto"/>
                <w:spacing w:val="0"/>
                <w:kern w:val="32"/>
                <w:sz w:val="24"/>
                <w:szCs w:val="22"/>
                <w:highlight w:val="none"/>
                <w:lang w:bidi="ar"/>
              </w:rPr>
              <w:t>400,000.00</w:t>
            </w:r>
          </w:p>
        </w:tc>
      </w:tr>
      <w:tr>
        <w:tblPrEx>
          <w:tblCellMar>
            <w:top w:w="0" w:type="dxa"/>
            <w:left w:w="108" w:type="dxa"/>
            <w:bottom w:w="0" w:type="dxa"/>
            <w:right w:w="108" w:type="dxa"/>
          </w:tblCellMar>
        </w:tblPrEx>
        <w:trPr>
          <w:trHeight w:val="46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2022-04-15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内蒙古恒隆城市景观照明工程有限公司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工程款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hint="eastAsia" w:ascii="Times New Roman" w:hAnsi="Times New Roman" w:eastAsia="仿宋" w:cs="宋体"/>
                <w:b w:val="0"/>
                <w:caps w:val="0"/>
                <w:smallCaps w:val="0"/>
                <w:color w:val="auto"/>
                <w:spacing w:val="0"/>
                <w:kern w:val="32"/>
                <w:sz w:val="24"/>
                <w:szCs w:val="22"/>
                <w:highlight w:val="none"/>
                <w:lang w:eastAsia="zh-CN"/>
              </w:rPr>
            </w:pPr>
            <w:r>
              <w:rPr>
                <w:rFonts w:hint="eastAsia" w:ascii="Times New Roman" w:hAnsi="Times New Roman" w:eastAsia="仿宋" w:cs="宋体"/>
                <w:b w:val="0"/>
                <w:caps w:val="0"/>
                <w:smallCaps w:val="0"/>
                <w:color w:val="auto"/>
                <w:spacing w:val="0"/>
                <w:kern w:val="32"/>
                <w:sz w:val="24"/>
                <w:szCs w:val="22"/>
                <w:highlight w:val="none"/>
                <w:lang w:bidi="ar"/>
              </w:rPr>
              <w:t>200,000.00</w:t>
            </w:r>
          </w:p>
        </w:tc>
      </w:tr>
      <w:tr>
        <w:tblPrEx>
          <w:tblCellMar>
            <w:top w:w="0" w:type="dxa"/>
            <w:left w:w="108" w:type="dxa"/>
            <w:bottom w:w="0" w:type="dxa"/>
            <w:right w:w="108" w:type="dxa"/>
          </w:tblCellMar>
        </w:tblPrEx>
        <w:trPr>
          <w:trHeight w:val="46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2022-04-17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内蒙古恒隆城市景观照明工程有限公司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工程款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hint="eastAsia" w:ascii="Times New Roman" w:hAnsi="Times New Roman" w:eastAsia="仿宋" w:cs="宋体"/>
                <w:b w:val="0"/>
                <w:caps w:val="0"/>
                <w:smallCaps w:val="0"/>
                <w:color w:val="auto"/>
                <w:spacing w:val="0"/>
                <w:kern w:val="32"/>
                <w:sz w:val="24"/>
                <w:szCs w:val="22"/>
                <w:highlight w:val="none"/>
                <w:lang w:eastAsia="zh-CN"/>
              </w:rPr>
            </w:pPr>
            <w:r>
              <w:rPr>
                <w:rFonts w:hint="eastAsia" w:ascii="Times New Roman" w:hAnsi="Times New Roman" w:eastAsia="仿宋" w:cs="宋体"/>
                <w:b w:val="0"/>
                <w:caps w:val="0"/>
                <w:smallCaps w:val="0"/>
                <w:color w:val="auto"/>
                <w:spacing w:val="0"/>
                <w:kern w:val="32"/>
                <w:sz w:val="24"/>
                <w:szCs w:val="22"/>
                <w:highlight w:val="none"/>
                <w:lang w:bidi="ar"/>
              </w:rPr>
              <w:t>700,000.00</w:t>
            </w:r>
          </w:p>
        </w:tc>
      </w:tr>
      <w:tr>
        <w:tblPrEx>
          <w:tblCellMar>
            <w:top w:w="0" w:type="dxa"/>
            <w:left w:w="108" w:type="dxa"/>
            <w:bottom w:w="0" w:type="dxa"/>
            <w:right w:w="108" w:type="dxa"/>
          </w:tblCellMar>
        </w:tblPrEx>
        <w:trPr>
          <w:trHeight w:val="46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2022-04-20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内蒙古恒隆城市景观照明工程有限公司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工程款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hint="eastAsia" w:ascii="Times New Roman" w:hAnsi="Times New Roman" w:eastAsia="仿宋" w:cs="宋体"/>
                <w:b w:val="0"/>
                <w:caps w:val="0"/>
                <w:smallCaps w:val="0"/>
                <w:color w:val="auto"/>
                <w:spacing w:val="0"/>
                <w:kern w:val="32"/>
                <w:sz w:val="24"/>
                <w:szCs w:val="22"/>
                <w:highlight w:val="none"/>
                <w:lang w:eastAsia="zh-CN"/>
              </w:rPr>
            </w:pPr>
            <w:r>
              <w:rPr>
                <w:rFonts w:hint="eastAsia" w:ascii="Times New Roman" w:hAnsi="Times New Roman" w:eastAsia="仿宋" w:cs="宋体"/>
                <w:b w:val="0"/>
                <w:caps w:val="0"/>
                <w:smallCaps w:val="0"/>
                <w:color w:val="auto"/>
                <w:spacing w:val="0"/>
                <w:kern w:val="32"/>
                <w:sz w:val="24"/>
                <w:szCs w:val="22"/>
                <w:highlight w:val="none"/>
                <w:lang w:bidi="ar"/>
              </w:rPr>
              <w:t>300,000.00</w:t>
            </w:r>
          </w:p>
        </w:tc>
      </w:tr>
      <w:tr>
        <w:tblPrEx>
          <w:tblCellMar>
            <w:top w:w="0" w:type="dxa"/>
            <w:left w:w="108" w:type="dxa"/>
            <w:bottom w:w="0" w:type="dxa"/>
            <w:right w:w="108" w:type="dxa"/>
          </w:tblCellMar>
        </w:tblPrEx>
        <w:trPr>
          <w:trHeight w:val="46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2022-04-29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内蒙古恒隆城市景观照明工程有限公司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工程款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hint="eastAsia" w:ascii="Times New Roman" w:hAnsi="Times New Roman" w:eastAsia="仿宋" w:cs="宋体"/>
                <w:b w:val="0"/>
                <w:caps w:val="0"/>
                <w:smallCaps w:val="0"/>
                <w:color w:val="auto"/>
                <w:spacing w:val="0"/>
                <w:kern w:val="32"/>
                <w:sz w:val="24"/>
                <w:szCs w:val="22"/>
                <w:highlight w:val="none"/>
                <w:lang w:eastAsia="zh-CN"/>
              </w:rPr>
            </w:pPr>
            <w:r>
              <w:rPr>
                <w:rFonts w:hint="eastAsia" w:ascii="Times New Roman" w:hAnsi="Times New Roman" w:eastAsia="仿宋" w:cs="宋体"/>
                <w:b w:val="0"/>
                <w:caps w:val="0"/>
                <w:smallCaps w:val="0"/>
                <w:color w:val="auto"/>
                <w:spacing w:val="0"/>
                <w:kern w:val="32"/>
                <w:sz w:val="24"/>
                <w:szCs w:val="22"/>
                <w:highlight w:val="none"/>
                <w:lang w:bidi="ar"/>
              </w:rPr>
              <w:t>800,000.00</w:t>
            </w:r>
          </w:p>
        </w:tc>
      </w:tr>
      <w:tr>
        <w:tblPrEx>
          <w:tblCellMar>
            <w:top w:w="0" w:type="dxa"/>
            <w:left w:w="108" w:type="dxa"/>
            <w:bottom w:w="0" w:type="dxa"/>
            <w:right w:w="108" w:type="dxa"/>
          </w:tblCellMar>
        </w:tblPrEx>
        <w:trPr>
          <w:trHeight w:val="46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2022-06-20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内蒙古恒隆城市景观照明工程有限公司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工程款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hint="eastAsia" w:ascii="Times New Roman" w:hAnsi="Times New Roman" w:eastAsia="仿宋" w:cs="宋体"/>
                <w:b w:val="0"/>
                <w:caps w:val="0"/>
                <w:smallCaps w:val="0"/>
                <w:color w:val="auto"/>
                <w:spacing w:val="0"/>
                <w:kern w:val="32"/>
                <w:sz w:val="24"/>
                <w:szCs w:val="22"/>
                <w:highlight w:val="none"/>
                <w:lang w:eastAsia="zh-CN"/>
              </w:rPr>
            </w:pPr>
            <w:r>
              <w:rPr>
                <w:rFonts w:hint="eastAsia" w:ascii="Times New Roman" w:hAnsi="Times New Roman" w:eastAsia="仿宋" w:cs="宋体"/>
                <w:b w:val="0"/>
                <w:caps w:val="0"/>
                <w:smallCaps w:val="0"/>
                <w:color w:val="auto"/>
                <w:spacing w:val="0"/>
                <w:kern w:val="32"/>
                <w:sz w:val="24"/>
                <w:szCs w:val="22"/>
                <w:highlight w:val="none"/>
                <w:lang w:bidi="ar"/>
              </w:rPr>
              <w:t>1,440,000.00</w:t>
            </w:r>
          </w:p>
        </w:tc>
      </w:tr>
      <w:tr>
        <w:tblPrEx>
          <w:tblCellMar>
            <w:top w:w="0" w:type="dxa"/>
            <w:left w:w="108" w:type="dxa"/>
            <w:bottom w:w="0" w:type="dxa"/>
            <w:right w:w="108" w:type="dxa"/>
          </w:tblCellMar>
        </w:tblPrEx>
        <w:trPr>
          <w:trHeight w:val="46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bCs/>
                <w:caps w:val="0"/>
                <w:smallCaps w:val="0"/>
                <w:color w:val="auto"/>
                <w:spacing w:val="0"/>
                <w:kern w:val="32"/>
                <w:sz w:val="24"/>
                <w:szCs w:val="22"/>
                <w:highlight w:val="none"/>
              </w:rPr>
            </w:pPr>
            <w:r>
              <w:rPr>
                <w:rFonts w:hint="eastAsia" w:ascii="Times New Roman" w:hAnsi="Times New Roman" w:eastAsia="仿宋" w:cs="宋体"/>
                <w:b w:val="0"/>
                <w:bCs/>
                <w:caps w:val="0"/>
                <w:smallCaps w:val="0"/>
                <w:color w:val="auto"/>
                <w:spacing w:val="0"/>
                <w:kern w:val="32"/>
                <w:sz w:val="24"/>
                <w:szCs w:val="22"/>
                <w:highlight w:val="none"/>
                <w:lang w:bidi="ar"/>
              </w:rPr>
              <w:t>2022年小计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hint="eastAsia" w:ascii="Times New Roman" w:hAnsi="Times New Roman" w:eastAsia="仿宋" w:cs="宋体"/>
                <w:b w:val="0"/>
                <w:bCs/>
                <w:caps w:val="0"/>
                <w:smallCaps w:val="0"/>
                <w:color w:val="auto"/>
                <w:spacing w:val="0"/>
                <w:kern w:val="32"/>
                <w:sz w:val="24"/>
                <w:szCs w:val="22"/>
                <w:highlight w:val="none"/>
                <w:lang w:eastAsia="zh-CN"/>
              </w:rPr>
            </w:pPr>
            <w:r>
              <w:rPr>
                <w:rFonts w:hint="eastAsia" w:ascii="Times New Roman" w:hAnsi="Times New Roman" w:eastAsia="仿宋" w:cs="宋体"/>
                <w:b w:val="0"/>
                <w:bCs/>
                <w:caps w:val="0"/>
                <w:smallCaps w:val="0"/>
                <w:color w:val="auto"/>
                <w:spacing w:val="0"/>
                <w:kern w:val="32"/>
                <w:sz w:val="24"/>
                <w:szCs w:val="22"/>
                <w:highlight w:val="none"/>
                <w:lang w:bidi="ar"/>
              </w:rPr>
              <w:t>4,165,000.00</w:t>
            </w:r>
          </w:p>
        </w:tc>
      </w:tr>
      <w:tr>
        <w:tblPrEx>
          <w:tblCellMar>
            <w:top w:w="0" w:type="dxa"/>
            <w:left w:w="108" w:type="dxa"/>
            <w:bottom w:w="0" w:type="dxa"/>
            <w:right w:w="108" w:type="dxa"/>
          </w:tblCellMar>
        </w:tblPrEx>
        <w:trPr>
          <w:trHeight w:val="46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2023-01-17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内蒙古恒隆城市景观照明工程有限公司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工程款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hint="eastAsia" w:ascii="Times New Roman" w:hAnsi="Times New Roman" w:eastAsia="仿宋" w:cs="宋体"/>
                <w:b w:val="0"/>
                <w:caps w:val="0"/>
                <w:smallCaps w:val="0"/>
                <w:color w:val="auto"/>
                <w:spacing w:val="0"/>
                <w:kern w:val="32"/>
                <w:sz w:val="24"/>
                <w:szCs w:val="22"/>
                <w:highlight w:val="none"/>
                <w:lang w:eastAsia="zh-CN"/>
              </w:rPr>
            </w:pPr>
            <w:r>
              <w:rPr>
                <w:rFonts w:hint="eastAsia" w:ascii="Times New Roman" w:hAnsi="Times New Roman" w:eastAsia="仿宋" w:cs="宋体"/>
                <w:b w:val="0"/>
                <w:caps w:val="0"/>
                <w:smallCaps w:val="0"/>
                <w:color w:val="auto"/>
                <w:spacing w:val="0"/>
                <w:kern w:val="32"/>
                <w:sz w:val="24"/>
                <w:szCs w:val="22"/>
                <w:highlight w:val="none"/>
                <w:lang w:bidi="ar"/>
              </w:rPr>
              <w:t>4,900,000.00</w:t>
            </w:r>
          </w:p>
        </w:tc>
      </w:tr>
      <w:tr>
        <w:tblPrEx>
          <w:tblCellMar>
            <w:top w:w="0" w:type="dxa"/>
            <w:left w:w="108" w:type="dxa"/>
            <w:bottom w:w="0" w:type="dxa"/>
            <w:right w:w="108" w:type="dxa"/>
          </w:tblCellMar>
        </w:tblPrEx>
        <w:trPr>
          <w:trHeight w:val="46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2023-03-16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内蒙古恒隆城市景观照明工程有限公司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工程款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hint="eastAsia" w:ascii="Times New Roman" w:hAnsi="Times New Roman" w:eastAsia="仿宋" w:cs="宋体"/>
                <w:b w:val="0"/>
                <w:caps w:val="0"/>
                <w:smallCaps w:val="0"/>
                <w:color w:val="auto"/>
                <w:spacing w:val="0"/>
                <w:kern w:val="32"/>
                <w:sz w:val="24"/>
                <w:szCs w:val="22"/>
                <w:highlight w:val="none"/>
                <w:lang w:eastAsia="zh-CN"/>
              </w:rPr>
            </w:pPr>
            <w:r>
              <w:rPr>
                <w:rFonts w:hint="eastAsia" w:ascii="Times New Roman" w:hAnsi="Times New Roman" w:eastAsia="仿宋" w:cs="宋体"/>
                <w:b w:val="0"/>
                <w:caps w:val="0"/>
                <w:smallCaps w:val="0"/>
                <w:color w:val="auto"/>
                <w:spacing w:val="0"/>
                <w:kern w:val="32"/>
                <w:sz w:val="24"/>
                <w:szCs w:val="22"/>
                <w:highlight w:val="none"/>
                <w:lang w:bidi="ar"/>
              </w:rPr>
              <w:t>1,500,000.00</w:t>
            </w:r>
          </w:p>
        </w:tc>
      </w:tr>
      <w:tr>
        <w:tblPrEx>
          <w:tblCellMar>
            <w:top w:w="0" w:type="dxa"/>
            <w:left w:w="108" w:type="dxa"/>
            <w:bottom w:w="0" w:type="dxa"/>
            <w:right w:w="108" w:type="dxa"/>
          </w:tblCellMar>
        </w:tblPrEx>
        <w:trPr>
          <w:trHeight w:val="46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2023-03-28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内蒙古恒隆城市景观照明工程有限公司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工程款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hint="eastAsia" w:ascii="Times New Roman" w:hAnsi="Times New Roman" w:eastAsia="仿宋" w:cs="宋体"/>
                <w:b w:val="0"/>
                <w:caps w:val="0"/>
                <w:smallCaps w:val="0"/>
                <w:color w:val="auto"/>
                <w:spacing w:val="0"/>
                <w:kern w:val="32"/>
                <w:sz w:val="24"/>
                <w:szCs w:val="22"/>
                <w:highlight w:val="none"/>
                <w:lang w:eastAsia="zh-CN"/>
              </w:rPr>
            </w:pPr>
            <w:r>
              <w:rPr>
                <w:rFonts w:hint="eastAsia" w:ascii="Times New Roman" w:hAnsi="Times New Roman" w:eastAsia="仿宋" w:cs="宋体"/>
                <w:b w:val="0"/>
                <w:caps w:val="0"/>
                <w:smallCaps w:val="0"/>
                <w:color w:val="auto"/>
                <w:spacing w:val="0"/>
                <w:kern w:val="32"/>
                <w:sz w:val="24"/>
                <w:szCs w:val="22"/>
                <w:highlight w:val="none"/>
                <w:lang w:bidi="ar"/>
              </w:rPr>
              <w:t>850,000.00</w:t>
            </w:r>
          </w:p>
        </w:tc>
      </w:tr>
      <w:tr>
        <w:tblPrEx>
          <w:tblCellMar>
            <w:top w:w="0" w:type="dxa"/>
            <w:left w:w="108" w:type="dxa"/>
            <w:bottom w:w="0" w:type="dxa"/>
            <w:right w:w="108" w:type="dxa"/>
          </w:tblCellMar>
        </w:tblPrEx>
        <w:trPr>
          <w:trHeight w:val="46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2023-04-12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内蒙古恒隆城市景观照明工程有限公司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工程款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hint="eastAsia" w:ascii="Times New Roman" w:hAnsi="Times New Roman" w:eastAsia="仿宋" w:cs="宋体"/>
                <w:b w:val="0"/>
                <w:caps w:val="0"/>
                <w:smallCaps w:val="0"/>
                <w:color w:val="auto"/>
                <w:spacing w:val="0"/>
                <w:kern w:val="32"/>
                <w:sz w:val="24"/>
                <w:szCs w:val="22"/>
                <w:highlight w:val="none"/>
                <w:lang w:eastAsia="zh-CN"/>
              </w:rPr>
            </w:pPr>
            <w:r>
              <w:rPr>
                <w:rFonts w:hint="eastAsia" w:ascii="Times New Roman" w:hAnsi="Times New Roman" w:eastAsia="仿宋" w:cs="宋体"/>
                <w:b w:val="0"/>
                <w:caps w:val="0"/>
                <w:smallCaps w:val="0"/>
                <w:color w:val="auto"/>
                <w:spacing w:val="0"/>
                <w:kern w:val="32"/>
                <w:sz w:val="24"/>
                <w:szCs w:val="22"/>
                <w:highlight w:val="none"/>
                <w:lang w:bidi="ar"/>
              </w:rPr>
              <w:t>500,000.00</w:t>
            </w:r>
          </w:p>
        </w:tc>
      </w:tr>
      <w:tr>
        <w:tblPrEx>
          <w:tblCellMar>
            <w:top w:w="0" w:type="dxa"/>
            <w:left w:w="108" w:type="dxa"/>
            <w:bottom w:w="0" w:type="dxa"/>
            <w:right w:w="108" w:type="dxa"/>
          </w:tblCellMar>
        </w:tblPrEx>
        <w:trPr>
          <w:trHeight w:val="46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2023-04-24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内蒙古恒隆城市景观照明工程有限公司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工程款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hint="eastAsia" w:ascii="Times New Roman" w:hAnsi="Times New Roman" w:eastAsia="仿宋" w:cs="宋体"/>
                <w:b w:val="0"/>
                <w:caps w:val="0"/>
                <w:smallCaps w:val="0"/>
                <w:color w:val="auto"/>
                <w:spacing w:val="0"/>
                <w:kern w:val="32"/>
                <w:sz w:val="24"/>
                <w:szCs w:val="22"/>
                <w:highlight w:val="none"/>
                <w:lang w:eastAsia="zh-CN"/>
              </w:rPr>
            </w:pPr>
            <w:r>
              <w:rPr>
                <w:rFonts w:hint="eastAsia" w:ascii="Times New Roman" w:hAnsi="Times New Roman" w:eastAsia="仿宋" w:cs="宋体"/>
                <w:b w:val="0"/>
                <w:caps w:val="0"/>
                <w:smallCaps w:val="0"/>
                <w:color w:val="auto"/>
                <w:spacing w:val="0"/>
                <w:kern w:val="32"/>
                <w:sz w:val="24"/>
                <w:szCs w:val="22"/>
                <w:highlight w:val="none"/>
                <w:lang w:bidi="ar"/>
              </w:rPr>
              <w:t>350,000.00</w:t>
            </w:r>
          </w:p>
        </w:tc>
      </w:tr>
      <w:tr>
        <w:tblPrEx>
          <w:tblCellMar>
            <w:top w:w="0" w:type="dxa"/>
            <w:left w:w="108" w:type="dxa"/>
            <w:bottom w:w="0" w:type="dxa"/>
            <w:right w:w="108" w:type="dxa"/>
          </w:tblCellMar>
        </w:tblPrEx>
        <w:trPr>
          <w:trHeight w:val="46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2023-05-18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杭州罗莱迪思科技股份有限公司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材料款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hint="eastAsia" w:ascii="Times New Roman" w:hAnsi="Times New Roman" w:eastAsia="仿宋" w:cs="宋体"/>
                <w:b w:val="0"/>
                <w:caps w:val="0"/>
                <w:smallCaps w:val="0"/>
                <w:color w:val="auto"/>
                <w:spacing w:val="0"/>
                <w:kern w:val="32"/>
                <w:sz w:val="24"/>
                <w:szCs w:val="22"/>
                <w:highlight w:val="none"/>
                <w:lang w:eastAsia="zh-CN"/>
              </w:rPr>
            </w:pPr>
            <w:r>
              <w:rPr>
                <w:rFonts w:hint="eastAsia" w:ascii="Times New Roman" w:hAnsi="Times New Roman" w:eastAsia="仿宋" w:cs="宋体"/>
                <w:b w:val="0"/>
                <w:caps w:val="0"/>
                <w:smallCaps w:val="0"/>
                <w:color w:val="auto"/>
                <w:spacing w:val="0"/>
                <w:kern w:val="32"/>
                <w:sz w:val="24"/>
                <w:szCs w:val="22"/>
                <w:highlight w:val="none"/>
                <w:lang w:bidi="ar"/>
              </w:rPr>
              <w:t>29,762.50</w:t>
            </w:r>
          </w:p>
        </w:tc>
      </w:tr>
      <w:tr>
        <w:tblPrEx>
          <w:tblCellMar>
            <w:top w:w="0" w:type="dxa"/>
            <w:left w:w="108" w:type="dxa"/>
            <w:bottom w:w="0" w:type="dxa"/>
            <w:right w:w="108" w:type="dxa"/>
          </w:tblCellMar>
        </w:tblPrEx>
        <w:trPr>
          <w:trHeight w:val="46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2023-06-07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杭州罗莱迪思科技股份有限公司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材料款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hint="eastAsia" w:ascii="Times New Roman" w:hAnsi="Times New Roman" w:eastAsia="仿宋" w:cs="宋体"/>
                <w:b w:val="0"/>
                <w:caps w:val="0"/>
                <w:smallCaps w:val="0"/>
                <w:color w:val="auto"/>
                <w:spacing w:val="0"/>
                <w:kern w:val="32"/>
                <w:sz w:val="24"/>
                <w:szCs w:val="22"/>
                <w:highlight w:val="none"/>
                <w:lang w:eastAsia="zh-CN"/>
              </w:rPr>
            </w:pPr>
            <w:r>
              <w:rPr>
                <w:rFonts w:hint="eastAsia" w:ascii="Times New Roman" w:hAnsi="Times New Roman" w:eastAsia="仿宋" w:cs="宋体"/>
                <w:b w:val="0"/>
                <w:caps w:val="0"/>
                <w:smallCaps w:val="0"/>
                <w:color w:val="auto"/>
                <w:spacing w:val="0"/>
                <w:kern w:val="32"/>
                <w:sz w:val="24"/>
                <w:szCs w:val="22"/>
                <w:highlight w:val="none"/>
                <w:lang w:bidi="ar"/>
              </w:rPr>
              <w:t>65,419.00</w:t>
            </w:r>
          </w:p>
        </w:tc>
      </w:tr>
      <w:tr>
        <w:tblPrEx>
          <w:tblCellMar>
            <w:top w:w="0" w:type="dxa"/>
            <w:left w:w="108" w:type="dxa"/>
            <w:bottom w:w="0" w:type="dxa"/>
            <w:right w:w="108" w:type="dxa"/>
          </w:tblCellMar>
        </w:tblPrEx>
        <w:trPr>
          <w:trHeight w:val="46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2023-06-20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广东华蕊韵电子科技有限公司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r>
              <w:rPr>
                <w:rFonts w:hint="eastAsia" w:ascii="Times New Roman" w:hAnsi="Times New Roman" w:eastAsia="仿宋" w:cs="宋体"/>
                <w:b w:val="0"/>
                <w:caps w:val="0"/>
                <w:smallCaps w:val="0"/>
                <w:color w:val="auto"/>
                <w:spacing w:val="0"/>
                <w:kern w:val="32"/>
                <w:sz w:val="24"/>
                <w:szCs w:val="22"/>
                <w:highlight w:val="none"/>
                <w:lang w:bidi="ar"/>
              </w:rPr>
              <w:t>材料款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hint="eastAsia" w:ascii="Times New Roman" w:hAnsi="Times New Roman" w:eastAsia="仿宋" w:cs="宋体"/>
                <w:b w:val="0"/>
                <w:caps w:val="0"/>
                <w:smallCaps w:val="0"/>
                <w:color w:val="auto"/>
                <w:spacing w:val="0"/>
                <w:kern w:val="32"/>
                <w:sz w:val="24"/>
                <w:szCs w:val="22"/>
                <w:highlight w:val="none"/>
                <w:lang w:eastAsia="zh-CN"/>
              </w:rPr>
            </w:pPr>
            <w:r>
              <w:rPr>
                <w:rFonts w:hint="eastAsia" w:ascii="Times New Roman" w:hAnsi="Times New Roman" w:eastAsia="仿宋" w:cs="宋体"/>
                <w:b w:val="0"/>
                <w:caps w:val="0"/>
                <w:smallCaps w:val="0"/>
                <w:color w:val="auto"/>
                <w:spacing w:val="0"/>
                <w:kern w:val="32"/>
                <w:sz w:val="24"/>
                <w:szCs w:val="22"/>
                <w:highlight w:val="none"/>
                <w:lang w:bidi="ar"/>
              </w:rPr>
              <w:t>10,335.00</w:t>
            </w:r>
          </w:p>
        </w:tc>
      </w:tr>
      <w:tr>
        <w:tblPrEx>
          <w:tblCellMar>
            <w:top w:w="0" w:type="dxa"/>
            <w:left w:w="108" w:type="dxa"/>
            <w:bottom w:w="0" w:type="dxa"/>
            <w:right w:w="108" w:type="dxa"/>
          </w:tblCellMar>
        </w:tblPrEx>
        <w:trPr>
          <w:trHeight w:val="46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bCs/>
                <w:caps w:val="0"/>
                <w:smallCaps w:val="0"/>
                <w:color w:val="auto"/>
                <w:spacing w:val="0"/>
                <w:kern w:val="32"/>
                <w:sz w:val="24"/>
                <w:szCs w:val="22"/>
                <w:highlight w:val="none"/>
              </w:rPr>
            </w:pPr>
            <w:r>
              <w:rPr>
                <w:rFonts w:hint="eastAsia" w:ascii="Times New Roman" w:hAnsi="Times New Roman" w:eastAsia="仿宋" w:cs="宋体"/>
                <w:b w:val="0"/>
                <w:bCs/>
                <w:caps w:val="0"/>
                <w:smallCaps w:val="0"/>
                <w:color w:val="auto"/>
                <w:spacing w:val="0"/>
                <w:kern w:val="32"/>
                <w:sz w:val="24"/>
                <w:szCs w:val="22"/>
                <w:highlight w:val="none"/>
                <w:lang w:bidi="ar"/>
              </w:rPr>
              <w:t>2023年小计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hint="eastAsia" w:ascii="Times New Roman" w:hAnsi="Times New Roman" w:eastAsia="仿宋" w:cs="宋体"/>
                <w:b w:val="0"/>
                <w:bCs/>
                <w:caps w:val="0"/>
                <w:smallCaps w:val="0"/>
                <w:color w:val="auto"/>
                <w:spacing w:val="0"/>
                <w:kern w:val="32"/>
                <w:sz w:val="24"/>
                <w:szCs w:val="22"/>
                <w:highlight w:val="none"/>
                <w:lang w:eastAsia="zh-CN"/>
              </w:rPr>
            </w:pPr>
            <w:r>
              <w:rPr>
                <w:rFonts w:hint="eastAsia" w:ascii="Times New Roman" w:hAnsi="Times New Roman" w:eastAsia="仿宋" w:cs="宋体"/>
                <w:b w:val="0"/>
                <w:bCs/>
                <w:caps w:val="0"/>
                <w:smallCaps w:val="0"/>
                <w:color w:val="auto"/>
                <w:spacing w:val="0"/>
                <w:kern w:val="32"/>
                <w:sz w:val="24"/>
                <w:szCs w:val="22"/>
                <w:highlight w:val="none"/>
                <w:lang w:bidi="ar"/>
              </w:rPr>
              <w:t>8,205,516.50</w:t>
            </w:r>
          </w:p>
        </w:tc>
      </w:tr>
      <w:tr>
        <w:tblPrEx>
          <w:tblCellMar>
            <w:top w:w="0" w:type="dxa"/>
            <w:left w:w="108" w:type="dxa"/>
            <w:bottom w:w="0" w:type="dxa"/>
            <w:right w:w="108" w:type="dxa"/>
          </w:tblCellMar>
        </w:tblPrEx>
        <w:trPr>
          <w:trHeight w:val="47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bCs/>
                <w:caps w:val="0"/>
                <w:smallCaps w:val="0"/>
                <w:color w:val="auto"/>
                <w:spacing w:val="0"/>
                <w:kern w:val="32"/>
                <w:sz w:val="24"/>
                <w:szCs w:val="22"/>
                <w:highlight w:val="none"/>
              </w:rPr>
            </w:pPr>
            <w:r>
              <w:rPr>
                <w:rFonts w:hint="eastAsia" w:ascii="Times New Roman" w:hAnsi="Times New Roman" w:eastAsia="仿宋" w:cs="宋体"/>
                <w:b w:val="0"/>
                <w:bCs/>
                <w:caps w:val="0"/>
                <w:smallCaps w:val="0"/>
                <w:color w:val="auto"/>
                <w:spacing w:val="0"/>
                <w:kern w:val="32"/>
                <w:sz w:val="24"/>
                <w:szCs w:val="22"/>
                <w:highlight w:val="none"/>
                <w:lang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ascii="Times New Roman" w:hAnsi="Times New Roman" w:eastAsia="仿宋" w:cs="宋体"/>
                <w:b w:val="0"/>
                <w:caps w:val="0"/>
                <w:smallCaps w:val="0"/>
                <w:color w:val="auto"/>
                <w:spacing w:val="0"/>
                <w:kern w:val="32"/>
                <w:sz w:val="24"/>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outlineLvl w:val="9"/>
              <w:rPr>
                <w:rFonts w:hint="eastAsia" w:ascii="Times New Roman" w:hAnsi="Times New Roman" w:eastAsia="仿宋" w:cs="宋体"/>
                <w:b w:val="0"/>
                <w:bCs/>
                <w:caps w:val="0"/>
                <w:smallCaps w:val="0"/>
                <w:color w:val="auto"/>
                <w:spacing w:val="0"/>
                <w:kern w:val="32"/>
                <w:sz w:val="24"/>
                <w:szCs w:val="22"/>
                <w:highlight w:val="none"/>
                <w:lang w:eastAsia="zh-CN"/>
              </w:rPr>
            </w:pPr>
            <w:r>
              <w:rPr>
                <w:rFonts w:hint="eastAsia" w:ascii="Times New Roman" w:hAnsi="Times New Roman" w:eastAsia="仿宋" w:cs="宋体"/>
                <w:b w:val="0"/>
                <w:bCs/>
                <w:caps w:val="0"/>
                <w:smallCaps w:val="0"/>
                <w:color w:val="auto"/>
                <w:spacing w:val="0"/>
                <w:kern w:val="32"/>
                <w:sz w:val="24"/>
                <w:szCs w:val="22"/>
                <w:highlight w:val="none"/>
                <w:lang w:bidi="ar"/>
              </w:rPr>
              <w:t>27,445,538.50</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00" w:beforeAutospacing="1" w:line="360" w:lineRule="auto"/>
        <w:ind w:firstLine="640" w:firstLineChars="200"/>
        <w:jc w:val="both"/>
        <w:textAlignment w:val="auto"/>
        <w:outlineLvl w:val="9"/>
        <w:rPr>
          <w:rFonts w:hint="eastAsia" w:ascii="Times New Roman" w:hAnsi="Times New Roman" w:eastAsia="仿宋_GB2312" w:cs="仿宋"/>
          <w:b w:val="0"/>
          <w:caps w:val="0"/>
          <w:smallCaps w:val="0"/>
          <w:color w:val="auto"/>
          <w:spacing w:val="0"/>
          <w:kern w:val="32"/>
          <w:sz w:val="32"/>
          <w:szCs w:val="32"/>
          <w:highlight w:val="none"/>
          <w:lang w:val="en-US" w:eastAsia="zh-CN"/>
        </w:rPr>
      </w:pPr>
      <w:r>
        <w:rPr>
          <w:rFonts w:hint="eastAsia" w:ascii="Times New Roman" w:hAnsi="Times New Roman" w:eastAsia="仿宋_GB2312" w:cs="仿宋"/>
          <w:b w:val="0"/>
          <w:caps w:val="0"/>
          <w:smallCaps w:val="0"/>
          <w:color w:val="auto"/>
          <w:spacing w:val="0"/>
          <w:kern w:val="32"/>
          <w:sz w:val="32"/>
          <w:szCs w:val="32"/>
          <w:highlight w:val="none"/>
          <w:lang w:val="en-US" w:eastAsia="zh-CN" w:bidi="ar-SA"/>
        </w:rPr>
        <w:t>3</w:t>
      </w:r>
      <w:r>
        <w:rPr>
          <w:rFonts w:hint="eastAsia" w:cs="仿宋"/>
          <w:b w:val="0"/>
          <w:caps w:val="0"/>
          <w:smallCaps w:val="0"/>
          <w:color w:val="auto"/>
          <w:spacing w:val="0"/>
          <w:kern w:val="32"/>
          <w:sz w:val="32"/>
          <w:szCs w:val="32"/>
          <w:highlight w:val="none"/>
          <w:lang w:val="en-US" w:eastAsia="zh-CN" w:bidi="ar-SA"/>
        </w:rPr>
        <w:t>.</w:t>
      </w:r>
      <w:r>
        <w:rPr>
          <w:rFonts w:hint="eastAsia" w:ascii="Times New Roman" w:hAnsi="Times New Roman" w:eastAsia="仿宋_GB2312" w:cs="仿宋"/>
          <w:b w:val="0"/>
          <w:caps w:val="0"/>
          <w:smallCaps w:val="0"/>
          <w:color w:val="auto"/>
          <w:spacing w:val="0"/>
          <w:kern w:val="32"/>
          <w:sz w:val="32"/>
          <w:szCs w:val="32"/>
          <w:highlight w:val="none"/>
          <w:lang w:val="en-US" w:eastAsia="zh-CN"/>
        </w:rPr>
        <w:t>绩效考核资金支付情况</w:t>
      </w:r>
    </w:p>
    <w:p>
      <w:pPr>
        <w:pStyle w:val="1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b w:val="0"/>
          <w:sz w:val="32"/>
          <w:lang w:val="en-US" w:eastAsia="zh-CN"/>
        </w:rPr>
      </w:pPr>
      <w:r>
        <w:rPr>
          <w:rFonts w:hint="eastAsia" w:ascii="Times New Roman" w:hAnsi="Times New Roman" w:eastAsia="仿宋_GB2312"/>
          <w:b w:val="0"/>
          <w:sz w:val="32"/>
          <w:lang w:val="en-US" w:eastAsia="zh-CN"/>
        </w:rPr>
        <w:t>（1）绩效考核得分</w:t>
      </w:r>
    </w:p>
    <w:p>
      <w:pPr>
        <w:pStyle w:val="1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b w:val="0"/>
          <w:sz w:val="32"/>
          <w:lang w:val="en-US" w:eastAsia="zh-CN"/>
        </w:rPr>
      </w:pPr>
      <w:r>
        <w:rPr>
          <w:rFonts w:hint="eastAsia" w:ascii="Times New Roman" w:hAnsi="Times New Roman" w:eastAsia="仿宋_GB2312"/>
          <w:b w:val="0"/>
          <w:sz w:val="32"/>
          <w:lang w:val="en-US" w:eastAsia="zh-CN"/>
        </w:rPr>
        <w:t>运营维护期绩效考核每季度进行一次绩效考核，运维期绩效考核根据绩效考核指标进行打分，运维期年度绩效考核得分为运维期绩效考核季度得分的平均分，实施机构根据运维期年度绩效考核得分情况进行付费。</w:t>
      </w:r>
    </w:p>
    <w:p>
      <w:pPr>
        <w:pStyle w:val="1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b w:val="0"/>
          <w:sz w:val="32"/>
          <w:lang w:val="en-US" w:eastAsia="zh-CN"/>
        </w:rPr>
      </w:pPr>
      <w:r>
        <w:rPr>
          <w:rFonts w:hint="eastAsia" w:ascii="Times New Roman" w:hAnsi="Times New Roman" w:eastAsia="仿宋_GB2312"/>
          <w:b w:val="0"/>
          <w:sz w:val="32"/>
          <w:lang w:val="en-US" w:eastAsia="zh-CN"/>
        </w:rPr>
        <w:t>基准分数100分；绩效考核得分=100分-当期扣分+当期加分。</w:t>
      </w:r>
    </w:p>
    <w:p>
      <w:pPr>
        <w:pStyle w:val="1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b w:val="0"/>
          <w:sz w:val="32"/>
          <w:lang w:val="en-US" w:eastAsia="zh-CN"/>
        </w:rPr>
      </w:pPr>
      <w:r>
        <w:rPr>
          <w:rFonts w:hint="eastAsia" w:ascii="Times New Roman" w:hAnsi="Times New Roman" w:eastAsia="仿宋_GB2312"/>
          <w:b w:val="0"/>
          <w:sz w:val="32"/>
          <w:lang w:val="en-US" w:eastAsia="zh-CN"/>
        </w:rPr>
        <w:t>（2）运营期绩效挂钩</w:t>
      </w:r>
    </w:p>
    <w:p>
      <w:pPr>
        <w:pStyle w:val="1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b w:val="0"/>
          <w:sz w:val="32"/>
          <w:lang w:val="en-US" w:eastAsia="zh-CN"/>
        </w:rPr>
      </w:pPr>
      <w:r>
        <w:rPr>
          <w:rFonts w:hint="eastAsia" w:ascii="Times New Roman" w:hAnsi="Times New Roman" w:eastAsia="仿宋_GB2312"/>
          <w:b w:val="0"/>
          <w:sz w:val="32"/>
          <w:lang w:val="en-US" w:eastAsia="zh-CN"/>
        </w:rPr>
        <w:t>运营期绩效考核结果与绩效付费相挂钩，对于运维服务绩效未能达到绩效标准要求的，项目实施机构根据得分按以下比例支付运维绩效服务费和可用性服务费（绩效考核部分），政府按年支付补贴金额（可用性服务费+运营维护服务费）的计算：</w:t>
      </w:r>
    </w:p>
    <w:p>
      <w:pPr>
        <w:pStyle w:val="1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b w:val="0"/>
          <w:sz w:val="32"/>
          <w:lang w:val="en-US" w:eastAsia="zh-CN"/>
        </w:rPr>
      </w:pPr>
      <w:r>
        <w:rPr>
          <w:rFonts w:hint="eastAsia" w:ascii="Times New Roman" w:hAnsi="Times New Roman" w:eastAsia="仿宋_GB2312"/>
          <w:b w:val="0"/>
          <w:sz w:val="32"/>
          <w:lang w:val="en-US" w:eastAsia="zh-CN"/>
        </w:rPr>
        <w:t>政府年支付补贴金额=可用性服务费×70%+（可用性服务费×30%+运营维护服务费）×绩效支付比例系数。</w:t>
      </w:r>
    </w:p>
    <w:p>
      <w:pPr>
        <w:pStyle w:val="1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b w:val="0"/>
          <w:sz w:val="32"/>
          <w:lang w:val="en-US" w:eastAsia="zh-CN"/>
        </w:rPr>
      </w:pPr>
      <w:r>
        <w:rPr>
          <w:rFonts w:hint="eastAsia" w:ascii="Times New Roman" w:hAnsi="Times New Roman" w:eastAsia="仿宋_GB2312"/>
          <w:b w:val="0"/>
          <w:sz w:val="32"/>
          <w:lang w:val="en-US" w:eastAsia="zh-CN"/>
        </w:rPr>
        <w:t>对应当期绩效考核得分，可用性服务费及运营维护服务费绩效支付比例系数如下：</w:t>
      </w:r>
    </w:p>
    <w:p>
      <w:pPr>
        <w:pStyle w:val="1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b w:val="0"/>
          <w:sz w:val="32"/>
          <w:lang w:val="en-US" w:eastAsia="zh-CN"/>
        </w:rPr>
      </w:pPr>
      <w:r>
        <w:rPr>
          <w:rFonts w:hint="eastAsia" w:ascii="Times New Roman" w:hAnsi="Times New Roman" w:eastAsia="仿宋_GB2312"/>
          <w:b w:val="0"/>
          <w:sz w:val="32"/>
          <w:lang w:val="en-US" w:eastAsia="zh-CN"/>
        </w:rPr>
        <w:t>100-85分（含），绩效支付比例系数为100%；</w:t>
      </w:r>
    </w:p>
    <w:p>
      <w:pPr>
        <w:pStyle w:val="1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b w:val="0"/>
          <w:sz w:val="32"/>
          <w:lang w:val="en-US" w:eastAsia="zh-CN"/>
        </w:rPr>
      </w:pPr>
      <w:r>
        <w:rPr>
          <w:rFonts w:hint="eastAsia" w:ascii="Times New Roman" w:hAnsi="Times New Roman" w:eastAsia="仿宋_GB2312"/>
          <w:b w:val="0"/>
          <w:sz w:val="32"/>
          <w:lang w:val="en-US" w:eastAsia="zh-CN"/>
        </w:rPr>
        <w:t>85-75分（含），绩效支付比例系数为95%；</w:t>
      </w:r>
    </w:p>
    <w:p>
      <w:pPr>
        <w:pStyle w:val="1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b w:val="0"/>
          <w:sz w:val="32"/>
          <w:lang w:val="en-US" w:eastAsia="zh-CN"/>
        </w:rPr>
      </w:pPr>
      <w:r>
        <w:rPr>
          <w:rFonts w:hint="eastAsia" w:ascii="Times New Roman" w:hAnsi="Times New Roman" w:eastAsia="仿宋_GB2312"/>
          <w:b w:val="0"/>
          <w:sz w:val="32"/>
          <w:lang w:val="en-US" w:eastAsia="zh-CN"/>
        </w:rPr>
        <w:t>75-60分（含），绩效支付比例系数为85%；</w:t>
      </w:r>
    </w:p>
    <w:p>
      <w:pPr>
        <w:pStyle w:val="1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b w:val="0"/>
          <w:sz w:val="32"/>
          <w:lang w:val="en-US" w:eastAsia="zh-CN"/>
        </w:rPr>
      </w:pPr>
      <w:r>
        <w:rPr>
          <w:rFonts w:hint="eastAsia" w:ascii="Times New Roman" w:hAnsi="Times New Roman" w:eastAsia="仿宋_GB2312"/>
          <w:b w:val="0"/>
          <w:sz w:val="32"/>
          <w:lang w:val="en-US" w:eastAsia="zh-CN"/>
        </w:rPr>
        <w:t>60分以下，则中选社会资本应立即开展整改。整改后满足运营服务基本要求的，当期绩效支付率为80%。</w:t>
      </w:r>
    </w:p>
    <w:p>
      <w:pPr>
        <w:pStyle w:val="1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b w:val="0"/>
          <w:sz w:val="32"/>
          <w:lang w:val="en-US" w:eastAsia="zh-CN"/>
        </w:rPr>
      </w:pPr>
      <w:r>
        <w:rPr>
          <w:rFonts w:hint="eastAsia" w:ascii="Times New Roman" w:hAnsi="Times New Roman" w:eastAsia="仿宋_GB2312"/>
          <w:b w:val="0"/>
          <w:sz w:val="32"/>
          <w:lang w:val="en-US" w:eastAsia="zh-CN"/>
        </w:rPr>
        <w:t>若项目公司整改不及时或不进行整改后绩效评价仍不能达到60分以上的，则视为项目公司严重违约，实施机构有权介入本项目或终止PPP项目合同。若根据相应条款终止PPP项目合同后，旗政府需支付提前终止补偿的，经双方协商后可分期支付提前终止补偿。</w:t>
      </w:r>
    </w:p>
    <w:p>
      <w:pPr>
        <w:pStyle w:val="1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b w:val="0"/>
          <w:sz w:val="32"/>
          <w:lang w:val="en-US" w:eastAsia="zh-CN"/>
        </w:rPr>
      </w:pPr>
      <w:r>
        <w:rPr>
          <w:rFonts w:hint="eastAsia" w:ascii="Times New Roman" w:hAnsi="Times New Roman" w:eastAsia="仿宋_GB2312"/>
          <w:b w:val="0"/>
          <w:sz w:val="32"/>
          <w:lang w:val="en-US" w:eastAsia="zh-CN"/>
        </w:rPr>
        <w:t>运营期内，项目公司运营维护服务考核连续三次或累计五次不合格（绩效考核得分&lt;60分）的实施机构伊金霍洛旗市政公用事业管理服务中心有权发出提前终止意向通知。各年度绩效得分及资金支付情况详见下表3。</w:t>
      </w:r>
    </w:p>
    <w:p>
      <w:pPr>
        <w:pStyle w:val="1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imes New Roman" w:hAnsi="Times New Roman" w:eastAsia="仿宋"/>
          <w:b/>
          <w:sz w:val="24"/>
          <w:lang w:eastAsia="zh-CN"/>
        </w:rPr>
      </w:pPr>
      <w:r>
        <w:rPr>
          <w:rFonts w:ascii="Times New Roman" w:hAnsi="Times New Roman" w:eastAsia="仿宋"/>
          <w:b/>
          <w:sz w:val="24"/>
        </w:rPr>
        <w:t>表</w:t>
      </w:r>
      <w:r>
        <w:rPr>
          <w:rFonts w:hint="eastAsia" w:ascii="Times New Roman" w:hAnsi="Times New Roman" w:eastAsia="仿宋"/>
          <w:b/>
          <w:sz w:val="24"/>
          <w:lang w:val="en-US" w:eastAsia="zh-CN"/>
        </w:rPr>
        <w:t>3：</w:t>
      </w:r>
      <w:r>
        <w:rPr>
          <w:rFonts w:hint="eastAsia" w:ascii="Times New Roman" w:hAnsi="Times New Roman" w:eastAsia="仿宋"/>
          <w:b/>
          <w:sz w:val="24"/>
          <w:lang w:eastAsia="zh-CN"/>
        </w:rPr>
        <w:t>绩效考核资金支付情况表</w:t>
      </w:r>
    </w:p>
    <w:p>
      <w:pPr>
        <w:keepNext w:val="0"/>
        <w:keepLines w:val="0"/>
        <w:pageBreakBefore w:val="0"/>
        <w:widowControl w:val="0"/>
        <w:kinsoku/>
        <w:wordWrap/>
        <w:overflowPunct/>
        <w:topLinePunct w:val="0"/>
        <w:autoSpaceDE/>
        <w:autoSpaceDN/>
        <w:bidi w:val="0"/>
        <w:adjustRightInd/>
        <w:snapToGrid/>
        <w:ind w:firstLine="0"/>
        <w:jc w:val="right"/>
        <w:textAlignment w:val="auto"/>
        <w:rPr>
          <w:rFonts w:hint="eastAsia"/>
          <w:lang w:eastAsia="zh-CN"/>
        </w:rPr>
      </w:pPr>
      <w:r>
        <w:rPr>
          <w:rFonts w:hint="eastAsia" w:ascii="Times New Roman" w:hAnsi="Times New Roman" w:eastAsia="仿宋"/>
          <w:b/>
          <w:sz w:val="24"/>
          <w:lang w:eastAsia="zh-CN"/>
        </w:rPr>
        <w:t>单位：元</w:t>
      </w:r>
    </w:p>
    <w:tbl>
      <w:tblPr>
        <w:tblStyle w:val="36"/>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61"/>
        <w:gridCol w:w="1220"/>
        <w:gridCol w:w="1220"/>
        <w:gridCol w:w="1220"/>
        <w:gridCol w:w="1224"/>
        <w:gridCol w:w="1596"/>
        <w:gridCol w:w="15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Header/>
          <w:jc w:val="center"/>
        </w:trPr>
        <w:tc>
          <w:tcPr>
            <w:tcW w:w="7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jc w:val="center"/>
              <w:textAlignment w:val="center"/>
              <w:rPr>
                <w:rFonts w:hint="eastAsia" w:ascii="Times New Roman" w:hAnsi="Times New Roman" w:eastAsia="仿宋" w:cs="宋体"/>
                <w:b/>
                <w:bCs/>
                <w:i w:val="0"/>
                <w:iCs w:val="0"/>
                <w:color w:val="000000"/>
                <w:sz w:val="24"/>
                <w:szCs w:val="28"/>
                <w:u w:val="none"/>
              </w:rPr>
            </w:pPr>
            <w:r>
              <w:rPr>
                <w:rFonts w:hint="eastAsia" w:ascii="Times New Roman" w:hAnsi="Times New Roman" w:eastAsia="仿宋" w:cs="宋体"/>
                <w:b/>
                <w:bCs/>
                <w:i w:val="0"/>
                <w:iCs w:val="0"/>
                <w:color w:val="000000"/>
                <w:kern w:val="0"/>
                <w:sz w:val="24"/>
                <w:szCs w:val="28"/>
                <w:u w:val="none"/>
                <w:lang w:val="en-US" w:eastAsia="zh-CN" w:bidi="ar"/>
              </w:rPr>
              <w:t>年度</w:t>
            </w:r>
          </w:p>
        </w:tc>
        <w:tc>
          <w:tcPr>
            <w:tcW w:w="297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jc w:val="center"/>
              <w:textAlignment w:val="center"/>
              <w:rPr>
                <w:rFonts w:hint="eastAsia" w:ascii="Times New Roman" w:hAnsi="Times New Roman" w:eastAsia="仿宋" w:cs="宋体"/>
                <w:b/>
                <w:bCs/>
                <w:i w:val="0"/>
                <w:iCs w:val="0"/>
                <w:color w:val="000000"/>
                <w:sz w:val="24"/>
                <w:szCs w:val="28"/>
                <w:u w:val="none"/>
              </w:rPr>
            </w:pPr>
            <w:r>
              <w:rPr>
                <w:rFonts w:hint="eastAsia" w:ascii="Times New Roman" w:hAnsi="Times New Roman" w:eastAsia="仿宋" w:cs="宋体"/>
                <w:b/>
                <w:bCs/>
                <w:i w:val="0"/>
                <w:iCs w:val="0"/>
                <w:color w:val="000000"/>
                <w:kern w:val="0"/>
                <w:sz w:val="24"/>
                <w:szCs w:val="28"/>
                <w:u w:val="none"/>
                <w:lang w:val="en-US" w:eastAsia="zh-CN" w:bidi="ar"/>
              </w:rPr>
              <w:t>得分情况</w:t>
            </w:r>
          </w:p>
        </w:tc>
        <w:tc>
          <w:tcPr>
            <w:tcW w:w="65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jc w:val="center"/>
              <w:textAlignment w:val="center"/>
              <w:rPr>
                <w:rFonts w:hint="eastAsia" w:ascii="Times New Roman" w:hAnsi="Times New Roman" w:eastAsia="仿宋" w:cs="宋体"/>
                <w:b/>
                <w:bCs/>
                <w:i w:val="0"/>
                <w:iCs w:val="0"/>
                <w:color w:val="000000"/>
                <w:sz w:val="24"/>
                <w:szCs w:val="28"/>
                <w:u w:val="none"/>
              </w:rPr>
            </w:pPr>
            <w:r>
              <w:rPr>
                <w:rFonts w:hint="eastAsia" w:ascii="Times New Roman" w:hAnsi="Times New Roman" w:eastAsia="仿宋" w:cs="宋体"/>
                <w:b/>
                <w:bCs/>
                <w:i w:val="0"/>
                <w:iCs w:val="0"/>
                <w:color w:val="000000"/>
                <w:kern w:val="0"/>
                <w:sz w:val="24"/>
                <w:szCs w:val="28"/>
                <w:u w:val="none"/>
                <w:lang w:val="en-US" w:eastAsia="zh-CN" w:bidi="ar"/>
              </w:rPr>
              <w:t>应付金额</w:t>
            </w:r>
          </w:p>
        </w:tc>
        <w:tc>
          <w:tcPr>
            <w:tcW w:w="65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jc w:val="center"/>
              <w:textAlignment w:val="center"/>
              <w:rPr>
                <w:rFonts w:hint="eastAsia" w:ascii="Times New Roman" w:hAnsi="Times New Roman" w:eastAsia="仿宋" w:cs="宋体"/>
                <w:b/>
                <w:bCs/>
                <w:i w:val="0"/>
                <w:iCs w:val="0"/>
                <w:color w:val="000000"/>
                <w:sz w:val="24"/>
                <w:szCs w:val="28"/>
                <w:u w:val="none"/>
              </w:rPr>
            </w:pPr>
            <w:r>
              <w:rPr>
                <w:rFonts w:hint="eastAsia" w:ascii="Times New Roman" w:hAnsi="Times New Roman" w:eastAsia="仿宋" w:cs="宋体"/>
                <w:b/>
                <w:bCs/>
                <w:i w:val="0"/>
                <w:iCs w:val="0"/>
                <w:color w:val="000000"/>
                <w:kern w:val="0"/>
                <w:sz w:val="24"/>
                <w:szCs w:val="28"/>
                <w:u w:val="none"/>
                <w:lang w:val="en-US" w:eastAsia="zh-CN" w:bidi="ar"/>
              </w:rPr>
              <w:t>实付金额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Header/>
          <w:jc w:val="center"/>
        </w:trPr>
        <w:tc>
          <w:tcPr>
            <w:tcW w:w="7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rPr>
                <w:rFonts w:hint="eastAsia" w:ascii="Times New Roman" w:hAnsi="Times New Roman" w:eastAsia="仿宋" w:cs="宋体"/>
                <w:b/>
                <w:bCs/>
                <w:i w:val="0"/>
                <w:iCs w:val="0"/>
                <w:color w:val="000000"/>
                <w:sz w:val="24"/>
                <w:szCs w:val="28"/>
                <w:u w:val="none"/>
              </w:rPr>
            </w:pP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jc w:val="center"/>
              <w:textAlignment w:val="center"/>
              <w:rPr>
                <w:rFonts w:hint="eastAsia" w:ascii="Times New Roman" w:hAnsi="Times New Roman" w:eastAsia="仿宋" w:cs="宋体"/>
                <w:b/>
                <w:bCs/>
                <w:i w:val="0"/>
                <w:iCs w:val="0"/>
                <w:color w:val="000000"/>
                <w:sz w:val="24"/>
                <w:szCs w:val="28"/>
                <w:u w:val="none"/>
              </w:rPr>
            </w:pPr>
            <w:r>
              <w:rPr>
                <w:rFonts w:hint="eastAsia" w:ascii="Times New Roman" w:hAnsi="Times New Roman" w:eastAsia="仿宋" w:cs="宋体"/>
                <w:b/>
                <w:bCs/>
                <w:i w:val="0"/>
                <w:iCs w:val="0"/>
                <w:color w:val="000000"/>
                <w:kern w:val="0"/>
                <w:sz w:val="24"/>
                <w:szCs w:val="28"/>
                <w:u w:val="none"/>
                <w:lang w:val="en-US" w:eastAsia="zh-CN" w:bidi="ar"/>
              </w:rPr>
              <w:t>第一季度</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jc w:val="center"/>
              <w:textAlignment w:val="center"/>
              <w:rPr>
                <w:rFonts w:hint="eastAsia" w:ascii="Times New Roman" w:hAnsi="Times New Roman" w:eastAsia="仿宋" w:cs="宋体"/>
                <w:b/>
                <w:bCs/>
                <w:i w:val="0"/>
                <w:iCs w:val="0"/>
                <w:color w:val="000000"/>
                <w:sz w:val="24"/>
                <w:szCs w:val="28"/>
                <w:u w:val="none"/>
              </w:rPr>
            </w:pPr>
            <w:r>
              <w:rPr>
                <w:rFonts w:hint="eastAsia" w:ascii="Times New Roman" w:hAnsi="Times New Roman" w:eastAsia="仿宋" w:cs="宋体"/>
                <w:b/>
                <w:bCs/>
                <w:i w:val="0"/>
                <w:iCs w:val="0"/>
                <w:color w:val="000000"/>
                <w:kern w:val="0"/>
                <w:sz w:val="24"/>
                <w:szCs w:val="28"/>
                <w:u w:val="none"/>
                <w:lang w:val="en-US" w:eastAsia="zh-CN" w:bidi="ar"/>
              </w:rPr>
              <w:t>第二季度</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jc w:val="center"/>
              <w:textAlignment w:val="center"/>
              <w:rPr>
                <w:rFonts w:hint="eastAsia" w:ascii="Times New Roman" w:hAnsi="Times New Roman" w:eastAsia="仿宋" w:cs="宋体"/>
                <w:b/>
                <w:bCs/>
                <w:i w:val="0"/>
                <w:iCs w:val="0"/>
                <w:color w:val="000000"/>
                <w:sz w:val="24"/>
                <w:szCs w:val="28"/>
                <w:u w:val="none"/>
              </w:rPr>
            </w:pPr>
            <w:r>
              <w:rPr>
                <w:rFonts w:hint="eastAsia" w:ascii="Times New Roman" w:hAnsi="Times New Roman" w:eastAsia="仿宋" w:cs="宋体"/>
                <w:b/>
                <w:bCs/>
                <w:i w:val="0"/>
                <w:iCs w:val="0"/>
                <w:color w:val="000000"/>
                <w:kern w:val="0"/>
                <w:sz w:val="24"/>
                <w:szCs w:val="28"/>
                <w:u w:val="none"/>
                <w:lang w:val="en-US" w:eastAsia="zh-CN" w:bidi="ar"/>
              </w:rPr>
              <w:t>第三季度</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jc w:val="center"/>
              <w:textAlignment w:val="center"/>
              <w:rPr>
                <w:rFonts w:hint="eastAsia" w:ascii="Times New Roman" w:hAnsi="Times New Roman" w:eastAsia="仿宋" w:cs="宋体"/>
                <w:b/>
                <w:bCs/>
                <w:i w:val="0"/>
                <w:iCs w:val="0"/>
                <w:color w:val="000000"/>
                <w:sz w:val="24"/>
                <w:szCs w:val="28"/>
                <w:u w:val="none"/>
              </w:rPr>
            </w:pPr>
            <w:r>
              <w:rPr>
                <w:rFonts w:hint="eastAsia" w:ascii="Times New Roman" w:hAnsi="Times New Roman" w:eastAsia="仿宋" w:cs="宋体"/>
                <w:b/>
                <w:bCs/>
                <w:i w:val="0"/>
                <w:iCs w:val="0"/>
                <w:color w:val="000000"/>
                <w:kern w:val="0"/>
                <w:sz w:val="24"/>
                <w:szCs w:val="28"/>
                <w:u w:val="none"/>
                <w:lang w:val="en-US" w:eastAsia="zh-CN" w:bidi="ar"/>
              </w:rPr>
              <w:t>第四季度</w:t>
            </w:r>
          </w:p>
        </w:tc>
        <w:tc>
          <w:tcPr>
            <w:tcW w:w="65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rPr>
                <w:rFonts w:hint="eastAsia" w:ascii="Times New Roman" w:hAnsi="Times New Roman" w:eastAsia="仿宋" w:cs="宋体"/>
                <w:b/>
                <w:bCs/>
                <w:i w:val="0"/>
                <w:iCs w:val="0"/>
                <w:color w:val="000000"/>
                <w:sz w:val="24"/>
                <w:szCs w:val="28"/>
                <w:u w:val="none"/>
              </w:rPr>
            </w:pPr>
          </w:p>
        </w:tc>
        <w:tc>
          <w:tcPr>
            <w:tcW w:w="65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rPr>
                <w:rFonts w:hint="eastAsia" w:ascii="Times New Roman" w:hAnsi="Times New Roman" w:eastAsia="仿宋" w:cs="宋体"/>
                <w:b/>
                <w:bCs/>
                <w:i w:val="0"/>
                <w:iCs w:val="0"/>
                <w:color w:val="000000"/>
                <w:sz w:val="24"/>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jc w:val="center"/>
              <w:textAlignment w:val="center"/>
              <w:rPr>
                <w:rFonts w:hint="eastAsia" w:ascii="Times New Roman" w:hAnsi="Times New Roman" w:eastAsia="仿宋" w:cs="宋体"/>
                <w:i w:val="0"/>
                <w:iCs w:val="0"/>
                <w:color w:val="000000"/>
                <w:sz w:val="24"/>
                <w:szCs w:val="28"/>
                <w:u w:val="none"/>
              </w:rPr>
            </w:pPr>
            <w:r>
              <w:rPr>
                <w:rFonts w:hint="eastAsia" w:ascii="Times New Roman" w:hAnsi="Times New Roman" w:eastAsia="仿宋" w:cs="宋体"/>
                <w:i w:val="0"/>
                <w:iCs w:val="0"/>
                <w:color w:val="000000"/>
                <w:kern w:val="0"/>
                <w:sz w:val="24"/>
                <w:szCs w:val="28"/>
                <w:u w:val="none"/>
                <w:lang w:val="en-US" w:eastAsia="zh-CN" w:bidi="ar"/>
              </w:rPr>
              <w:t>2018</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rPr>
                <w:rFonts w:hint="default" w:ascii="Times New Roman" w:hAnsi="Times New Roman" w:eastAsia="仿宋" w:cs="宋体"/>
                <w:i w:val="0"/>
                <w:iCs w:val="0"/>
                <w:color w:val="000000"/>
                <w:sz w:val="24"/>
                <w:szCs w:val="28"/>
                <w:u w:val="none"/>
                <w:lang w:val="en-US" w:eastAsia="zh-CN"/>
              </w:rPr>
            </w:pPr>
            <w:r>
              <w:rPr>
                <w:rFonts w:hint="eastAsia" w:eastAsia="仿宋" w:cs="宋体"/>
                <w:i w:val="0"/>
                <w:iCs w:val="0"/>
                <w:color w:val="000000"/>
                <w:sz w:val="24"/>
                <w:szCs w:val="28"/>
                <w:u w:val="none"/>
                <w:lang w:val="en-US" w:eastAsia="zh-CN"/>
              </w:rPr>
              <w:t>93</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rPr>
                <w:rFonts w:hint="default" w:ascii="Times New Roman" w:hAnsi="Times New Roman" w:eastAsia="仿宋" w:cs="宋体"/>
                <w:i w:val="0"/>
                <w:iCs w:val="0"/>
                <w:color w:val="000000"/>
                <w:sz w:val="24"/>
                <w:szCs w:val="28"/>
                <w:u w:val="none"/>
                <w:lang w:val="en-US" w:eastAsia="zh-CN"/>
              </w:rPr>
            </w:pPr>
            <w:r>
              <w:rPr>
                <w:rFonts w:hint="eastAsia" w:eastAsia="仿宋" w:cs="宋体"/>
                <w:i w:val="0"/>
                <w:iCs w:val="0"/>
                <w:color w:val="000000"/>
                <w:sz w:val="24"/>
                <w:szCs w:val="28"/>
                <w:u w:val="none"/>
                <w:lang w:val="en-US" w:eastAsia="zh-CN"/>
              </w:rPr>
              <w:t>90</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rPr>
                <w:rFonts w:hint="default" w:ascii="Times New Roman" w:hAnsi="Times New Roman" w:eastAsia="仿宋" w:cs="宋体"/>
                <w:i w:val="0"/>
                <w:iCs w:val="0"/>
                <w:color w:val="000000"/>
                <w:sz w:val="24"/>
                <w:szCs w:val="28"/>
                <w:u w:val="none"/>
                <w:lang w:val="en-US" w:eastAsia="zh-CN"/>
              </w:rPr>
            </w:pPr>
            <w:r>
              <w:rPr>
                <w:rFonts w:hint="eastAsia" w:eastAsia="仿宋" w:cs="宋体"/>
                <w:i w:val="0"/>
                <w:iCs w:val="0"/>
                <w:color w:val="000000"/>
                <w:sz w:val="24"/>
                <w:szCs w:val="28"/>
                <w:u w:val="none"/>
                <w:lang w:val="en-US" w:eastAsia="zh-CN"/>
              </w:rPr>
              <w:t>93</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rPr>
                <w:rFonts w:hint="default" w:ascii="Times New Roman" w:hAnsi="Times New Roman" w:eastAsia="仿宋" w:cs="宋体"/>
                <w:i w:val="0"/>
                <w:iCs w:val="0"/>
                <w:color w:val="000000"/>
                <w:sz w:val="24"/>
                <w:szCs w:val="28"/>
                <w:u w:val="none"/>
                <w:lang w:val="en-US" w:eastAsia="zh-CN"/>
              </w:rPr>
            </w:pPr>
            <w:r>
              <w:rPr>
                <w:rFonts w:hint="eastAsia" w:ascii="Times New Roman" w:hAnsi="Times New Roman" w:eastAsia="仿宋" w:cs="宋体"/>
                <w:i w:val="0"/>
                <w:iCs w:val="0"/>
                <w:color w:val="000000"/>
                <w:sz w:val="24"/>
                <w:szCs w:val="28"/>
                <w:u w:val="none"/>
                <w:lang w:val="en-US" w:eastAsia="zh-CN"/>
              </w:rPr>
              <w:t>94.8</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rPr>
                <w:rFonts w:hint="default" w:ascii="Times New Roman" w:hAnsi="Times New Roman" w:eastAsia="仿宋" w:cs="宋体"/>
                <w:i w:val="0"/>
                <w:iCs w:val="0"/>
                <w:color w:val="000000"/>
                <w:sz w:val="24"/>
                <w:szCs w:val="28"/>
                <w:u w:val="none"/>
                <w:lang w:val="en-US" w:eastAsia="zh-CN"/>
              </w:rPr>
            </w:pPr>
            <w:r>
              <w:rPr>
                <w:rFonts w:hint="eastAsia" w:eastAsia="仿宋" w:cs="宋体"/>
                <w:i w:val="0"/>
                <w:iCs w:val="0"/>
                <w:color w:val="000000"/>
                <w:sz w:val="24"/>
                <w:szCs w:val="28"/>
                <w:u w:val="none"/>
                <w:lang w:val="en-US" w:eastAsia="zh-CN"/>
              </w:rPr>
              <w:t>0.00</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rPr>
                <w:rFonts w:hint="default" w:ascii="Times New Roman" w:hAnsi="Times New Roman" w:eastAsia="仿宋" w:cs="宋体"/>
                <w:i w:val="0"/>
                <w:iCs w:val="0"/>
                <w:color w:val="000000"/>
                <w:sz w:val="24"/>
                <w:szCs w:val="28"/>
                <w:u w:val="none"/>
                <w:lang w:val="en-US" w:eastAsia="zh-CN"/>
              </w:rPr>
            </w:pPr>
            <w:r>
              <w:rPr>
                <w:rFonts w:hint="eastAsia" w:eastAsia="仿宋" w:cs="宋体"/>
                <w:i w:val="0"/>
                <w:iCs w:val="0"/>
                <w:color w:val="000000"/>
                <w:sz w:val="24"/>
                <w:szCs w:val="2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jc w:val="center"/>
              <w:textAlignment w:val="center"/>
              <w:rPr>
                <w:rFonts w:hint="eastAsia" w:ascii="Times New Roman" w:hAnsi="Times New Roman" w:eastAsia="仿宋" w:cs="宋体"/>
                <w:i w:val="0"/>
                <w:iCs w:val="0"/>
                <w:color w:val="000000"/>
                <w:sz w:val="24"/>
                <w:szCs w:val="28"/>
                <w:u w:val="none"/>
              </w:rPr>
            </w:pPr>
            <w:r>
              <w:rPr>
                <w:rFonts w:hint="eastAsia" w:ascii="Times New Roman" w:hAnsi="Times New Roman" w:eastAsia="仿宋" w:cs="宋体"/>
                <w:i w:val="0"/>
                <w:iCs w:val="0"/>
                <w:color w:val="000000"/>
                <w:kern w:val="0"/>
                <w:sz w:val="24"/>
                <w:szCs w:val="28"/>
                <w:u w:val="none"/>
                <w:lang w:val="en-US" w:eastAsia="zh-CN" w:bidi="ar"/>
              </w:rPr>
              <w:t>2019</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rPr>
                <w:rFonts w:hint="default" w:ascii="Times New Roman" w:hAnsi="Times New Roman" w:eastAsia="仿宋" w:cs="宋体"/>
                <w:i w:val="0"/>
                <w:iCs w:val="0"/>
                <w:color w:val="000000"/>
                <w:sz w:val="24"/>
                <w:szCs w:val="28"/>
                <w:u w:val="none"/>
                <w:lang w:val="en-US" w:eastAsia="zh-CN"/>
              </w:rPr>
            </w:pPr>
            <w:r>
              <w:rPr>
                <w:rFonts w:hint="eastAsia" w:eastAsia="仿宋" w:cs="宋体"/>
                <w:i w:val="0"/>
                <w:iCs w:val="0"/>
                <w:color w:val="000000"/>
                <w:sz w:val="24"/>
                <w:szCs w:val="28"/>
                <w:u w:val="none"/>
                <w:lang w:val="en-US" w:eastAsia="zh-CN"/>
              </w:rPr>
              <w:t>89</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rPr>
                <w:rFonts w:hint="default" w:ascii="Times New Roman" w:hAnsi="Times New Roman" w:eastAsia="仿宋" w:cs="宋体"/>
                <w:i w:val="0"/>
                <w:iCs w:val="0"/>
                <w:color w:val="000000"/>
                <w:sz w:val="24"/>
                <w:szCs w:val="28"/>
                <w:u w:val="none"/>
                <w:lang w:val="en-US" w:eastAsia="zh-CN"/>
              </w:rPr>
            </w:pPr>
            <w:r>
              <w:rPr>
                <w:rFonts w:hint="eastAsia" w:eastAsia="仿宋" w:cs="宋体"/>
                <w:i w:val="0"/>
                <w:iCs w:val="0"/>
                <w:color w:val="000000"/>
                <w:sz w:val="24"/>
                <w:szCs w:val="28"/>
                <w:u w:val="none"/>
                <w:lang w:val="en-US" w:eastAsia="zh-CN"/>
              </w:rPr>
              <w:t>89</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rPr>
                <w:rFonts w:hint="default" w:ascii="Times New Roman" w:hAnsi="Times New Roman" w:eastAsia="仿宋" w:cs="宋体"/>
                <w:i w:val="0"/>
                <w:iCs w:val="0"/>
                <w:color w:val="000000"/>
                <w:sz w:val="24"/>
                <w:szCs w:val="28"/>
                <w:u w:val="none"/>
                <w:lang w:val="en-US" w:eastAsia="zh-CN"/>
              </w:rPr>
            </w:pPr>
            <w:r>
              <w:rPr>
                <w:rFonts w:hint="eastAsia" w:eastAsia="仿宋" w:cs="宋体"/>
                <w:i w:val="0"/>
                <w:iCs w:val="0"/>
                <w:color w:val="000000"/>
                <w:sz w:val="24"/>
                <w:szCs w:val="28"/>
                <w:u w:val="none"/>
                <w:lang w:val="en-US" w:eastAsia="zh-CN"/>
              </w:rPr>
              <w:t>91</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rPr>
                <w:rFonts w:hint="default" w:ascii="Times New Roman" w:hAnsi="Times New Roman" w:eastAsia="仿宋" w:cs="宋体"/>
                <w:i w:val="0"/>
                <w:iCs w:val="0"/>
                <w:color w:val="000000"/>
                <w:sz w:val="24"/>
                <w:szCs w:val="28"/>
                <w:u w:val="none"/>
                <w:lang w:val="en-US" w:eastAsia="zh-CN"/>
              </w:rPr>
            </w:pPr>
            <w:r>
              <w:rPr>
                <w:rFonts w:hint="eastAsia" w:eastAsia="仿宋" w:cs="宋体"/>
                <w:i w:val="0"/>
                <w:iCs w:val="0"/>
                <w:color w:val="000000"/>
                <w:sz w:val="24"/>
                <w:szCs w:val="28"/>
                <w:u w:val="none"/>
                <w:lang w:val="en-US" w:eastAsia="zh-CN"/>
              </w:rPr>
              <w:t>96.97</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rPr>
                <w:rFonts w:hint="eastAsia" w:ascii="Times New Roman" w:hAnsi="Times New Roman" w:eastAsia="仿宋" w:cs="宋体"/>
                <w:i w:val="0"/>
                <w:iCs w:val="0"/>
                <w:color w:val="000000"/>
                <w:sz w:val="24"/>
                <w:szCs w:val="28"/>
                <w:u w:val="none"/>
              </w:rPr>
            </w:pPr>
            <w:r>
              <w:rPr>
                <w:rFonts w:ascii="Times New Roman" w:hAnsi="Times New Roman" w:eastAsia="仿宋" w:cs="宋体"/>
                <w:b w:val="0"/>
                <w:caps w:val="0"/>
                <w:smallCaps w:val="0"/>
                <w:color w:val="auto"/>
                <w:spacing w:val="0"/>
                <w:kern w:val="32"/>
                <w:sz w:val="24"/>
                <w:highlight w:val="none"/>
              </w:rPr>
              <w:t>7,705,000.00</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rPr>
                <w:rFonts w:hint="eastAsia" w:ascii="Times New Roman" w:hAnsi="Times New Roman" w:eastAsia="仿宋" w:cs="宋体"/>
                <w:i w:val="0"/>
                <w:iCs w:val="0"/>
                <w:color w:val="000000"/>
                <w:sz w:val="24"/>
                <w:szCs w:val="28"/>
                <w:u w:val="none"/>
              </w:rPr>
            </w:pPr>
            <w:r>
              <w:rPr>
                <w:rFonts w:ascii="Times New Roman" w:hAnsi="Times New Roman" w:eastAsia="仿宋" w:cs="宋体"/>
                <w:b w:val="0"/>
                <w:caps w:val="0"/>
                <w:smallCaps w:val="0"/>
                <w:color w:val="auto"/>
                <w:spacing w:val="0"/>
                <w:kern w:val="32"/>
                <w:sz w:val="24"/>
                <w:highlight w:val="none"/>
              </w:rPr>
              <w:t>7,705,000.00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jc w:val="center"/>
              <w:textAlignment w:val="center"/>
              <w:rPr>
                <w:rFonts w:hint="eastAsia" w:ascii="Times New Roman" w:hAnsi="Times New Roman" w:eastAsia="仿宋" w:cs="宋体"/>
                <w:i w:val="0"/>
                <w:iCs w:val="0"/>
                <w:color w:val="000000"/>
                <w:sz w:val="24"/>
                <w:szCs w:val="28"/>
                <w:u w:val="none"/>
              </w:rPr>
            </w:pPr>
            <w:r>
              <w:rPr>
                <w:rFonts w:hint="eastAsia" w:ascii="Times New Roman" w:hAnsi="Times New Roman" w:eastAsia="仿宋" w:cs="宋体"/>
                <w:i w:val="0"/>
                <w:iCs w:val="0"/>
                <w:color w:val="000000"/>
                <w:kern w:val="0"/>
                <w:sz w:val="24"/>
                <w:szCs w:val="28"/>
                <w:u w:val="none"/>
                <w:lang w:val="en-US" w:eastAsia="zh-CN" w:bidi="ar"/>
              </w:rPr>
              <w:t>2020</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rPr>
                <w:rFonts w:hint="default" w:ascii="Times New Roman" w:hAnsi="Times New Roman" w:eastAsia="仿宋" w:cs="宋体"/>
                <w:i w:val="0"/>
                <w:iCs w:val="0"/>
                <w:color w:val="000000"/>
                <w:sz w:val="24"/>
                <w:szCs w:val="28"/>
                <w:u w:val="none"/>
                <w:lang w:val="en-US" w:eastAsia="zh-CN"/>
              </w:rPr>
            </w:pPr>
            <w:r>
              <w:rPr>
                <w:rFonts w:hint="eastAsia" w:eastAsia="仿宋" w:cs="宋体"/>
                <w:i w:val="0"/>
                <w:iCs w:val="0"/>
                <w:color w:val="000000"/>
                <w:sz w:val="24"/>
                <w:szCs w:val="28"/>
                <w:u w:val="none"/>
                <w:lang w:val="en-US" w:eastAsia="zh-CN"/>
              </w:rPr>
              <w:t>83</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rPr>
                <w:rFonts w:hint="default" w:ascii="Times New Roman" w:hAnsi="Times New Roman" w:eastAsia="仿宋" w:cs="宋体"/>
                <w:i w:val="0"/>
                <w:iCs w:val="0"/>
                <w:color w:val="000000"/>
                <w:sz w:val="24"/>
                <w:szCs w:val="28"/>
                <w:u w:val="none"/>
                <w:lang w:val="en-US" w:eastAsia="zh-CN"/>
              </w:rPr>
            </w:pPr>
            <w:r>
              <w:rPr>
                <w:rFonts w:hint="eastAsia" w:eastAsia="仿宋" w:cs="宋体"/>
                <w:i w:val="0"/>
                <w:iCs w:val="0"/>
                <w:color w:val="000000"/>
                <w:sz w:val="24"/>
                <w:szCs w:val="28"/>
                <w:u w:val="none"/>
                <w:lang w:val="en-US" w:eastAsia="zh-CN"/>
              </w:rPr>
              <w:t>82</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rPr>
                <w:rFonts w:hint="default" w:ascii="Times New Roman" w:hAnsi="Times New Roman" w:eastAsia="仿宋" w:cs="宋体"/>
                <w:i w:val="0"/>
                <w:iCs w:val="0"/>
                <w:color w:val="000000"/>
                <w:sz w:val="24"/>
                <w:szCs w:val="28"/>
                <w:u w:val="none"/>
                <w:lang w:val="en-US" w:eastAsia="zh-CN"/>
              </w:rPr>
            </w:pPr>
            <w:r>
              <w:rPr>
                <w:rFonts w:hint="eastAsia" w:eastAsia="仿宋" w:cs="宋体"/>
                <w:i w:val="0"/>
                <w:iCs w:val="0"/>
                <w:color w:val="000000"/>
                <w:sz w:val="24"/>
                <w:szCs w:val="28"/>
                <w:u w:val="none"/>
                <w:lang w:val="en-US" w:eastAsia="zh-CN"/>
              </w:rPr>
              <w:t>80</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rPr>
                <w:rFonts w:hint="default" w:ascii="Times New Roman" w:hAnsi="Times New Roman" w:eastAsia="仿宋" w:cs="宋体"/>
                <w:i w:val="0"/>
                <w:iCs w:val="0"/>
                <w:color w:val="000000"/>
                <w:sz w:val="24"/>
                <w:szCs w:val="28"/>
                <w:u w:val="none"/>
                <w:lang w:val="en-US" w:eastAsia="zh-CN"/>
              </w:rPr>
            </w:pPr>
            <w:r>
              <w:rPr>
                <w:rFonts w:hint="eastAsia" w:ascii="Times New Roman" w:hAnsi="Times New Roman" w:eastAsia="仿宋" w:cs="宋体"/>
                <w:i w:val="0"/>
                <w:iCs w:val="0"/>
                <w:color w:val="000000"/>
                <w:sz w:val="24"/>
                <w:szCs w:val="28"/>
                <w:u w:val="none"/>
                <w:lang w:val="en-US" w:eastAsia="zh-CN"/>
              </w:rPr>
              <w:t>83</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rPr>
                <w:rFonts w:hint="default" w:ascii="Times New Roman" w:hAnsi="Times New Roman" w:eastAsia="仿宋" w:cs="宋体"/>
                <w:i w:val="0"/>
                <w:iCs w:val="0"/>
                <w:color w:val="000000"/>
                <w:sz w:val="24"/>
                <w:szCs w:val="28"/>
                <w:u w:val="none"/>
                <w:lang w:val="en-US" w:eastAsia="zh-CN"/>
              </w:rPr>
            </w:pPr>
            <w:r>
              <w:rPr>
                <w:rFonts w:hint="eastAsia" w:eastAsia="仿宋" w:cs="宋体"/>
                <w:i w:val="0"/>
                <w:iCs w:val="0"/>
                <w:color w:val="000000"/>
                <w:sz w:val="24"/>
                <w:szCs w:val="28"/>
                <w:u w:val="none"/>
                <w:lang w:val="en-US" w:eastAsia="zh-CN"/>
              </w:rPr>
              <w:t>15,500,897.30</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rPr>
                <w:rFonts w:hint="eastAsia" w:ascii="Times New Roman" w:hAnsi="Times New Roman" w:eastAsia="仿宋" w:cs="宋体"/>
                <w:i w:val="0"/>
                <w:iCs w:val="0"/>
                <w:color w:val="000000"/>
                <w:sz w:val="24"/>
                <w:szCs w:val="28"/>
                <w:u w:val="none"/>
              </w:rPr>
            </w:pPr>
            <w:r>
              <w:rPr>
                <w:rFonts w:ascii="Times New Roman" w:hAnsi="Times New Roman" w:eastAsia="仿宋" w:cs="宋体"/>
                <w:b w:val="0"/>
                <w:caps w:val="0"/>
                <w:smallCaps w:val="0"/>
                <w:color w:val="auto"/>
                <w:spacing w:val="0"/>
                <w:kern w:val="32"/>
                <w:sz w:val="24"/>
                <w:highlight w:val="none"/>
              </w:rPr>
              <w:t>16,316,734.00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jc w:val="center"/>
              <w:textAlignment w:val="center"/>
              <w:rPr>
                <w:rFonts w:hint="eastAsia" w:ascii="Times New Roman" w:hAnsi="Times New Roman" w:eastAsia="仿宋" w:cs="宋体"/>
                <w:i w:val="0"/>
                <w:iCs w:val="0"/>
                <w:color w:val="000000"/>
                <w:sz w:val="24"/>
                <w:szCs w:val="28"/>
                <w:u w:val="none"/>
              </w:rPr>
            </w:pPr>
            <w:r>
              <w:rPr>
                <w:rFonts w:hint="eastAsia" w:ascii="Times New Roman" w:hAnsi="Times New Roman" w:eastAsia="仿宋" w:cs="宋体"/>
                <w:i w:val="0"/>
                <w:iCs w:val="0"/>
                <w:color w:val="000000"/>
                <w:kern w:val="0"/>
                <w:sz w:val="24"/>
                <w:szCs w:val="28"/>
                <w:u w:val="none"/>
                <w:lang w:val="en-US" w:eastAsia="zh-CN" w:bidi="ar"/>
              </w:rPr>
              <w:t>2021</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rPr>
                <w:rFonts w:hint="default" w:ascii="Times New Roman" w:hAnsi="Times New Roman" w:eastAsia="仿宋" w:cs="宋体"/>
                <w:i w:val="0"/>
                <w:iCs w:val="0"/>
                <w:color w:val="000000"/>
                <w:sz w:val="24"/>
                <w:szCs w:val="28"/>
                <w:u w:val="none"/>
                <w:lang w:val="en-US" w:eastAsia="zh-CN"/>
              </w:rPr>
            </w:pPr>
            <w:r>
              <w:rPr>
                <w:rFonts w:hint="eastAsia" w:eastAsia="仿宋" w:cs="宋体"/>
                <w:i w:val="0"/>
                <w:iCs w:val="0"/>
                <w:color w:val="000000"/>
                <w:sz w:val="24"/>
                <w:szCs w:val="28"/>
                <w:u w:val="none"/>
                <w:lang w:val="en-US" w:eastAsia="zh-CN"/>
              </w:rPr>
              <w:t>88</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rPr>
                <w:rFonts w:hint="default" w:ascii="Times New Roman" w:hAnsi="Times New Roman" w:eastAsia="仿宋" w:cs="宋体"/>
                <w:i w:val="0"/>
                <w:iCs w:val="0"/>
                <w:color w:val="000000"/>
                <w:sz w:val="24"/>
                <w:szCs w:val="28"/>
                <w:u w:val="none"/>
                <w:lang w:val="en-US" w:eastAsia="zh-CN"/>
              </w:rPr>
            </w:pPr>
            <w:r>
              <w:rPr>
                <w:rFonts w:hint="eastAsia" w:eastAsia="仿宋" w:cs="宋体"/>
                <w:i w:val="0"/>
                <w:iCs w:val="0"/>
                <w:color w:val="000000"/>
                <w:sz w:val="24"/>
                <w:szCs w:val="28"/>
                <w:u w:val="none"/>
                <w:lang w:val="en-US" w:eastAsia="zh-CN"/>
              </w:rPr>
              <w:t>93</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rPr>
                <w:rFonts w:hint="default" w:ascii="Times New Roman" w:hAnsi="Times New Roman" w:eastAsia="仿宋" w:cs="宋体"/>
                <w:i w:val="0"/>
                <w:iCs w:val="0"/>
                <w:color w:val="000000"/>
                <w:sz w:val="24"/>
                <w:szCs w:val="28"/>
                <w:u w:val="none"/>
                <w:lang w:val="en-US" w:eastAsia="zh-CN"/>
              </w:rPr>
            </w:pPr>
            <w:r>
              <w:rPr>
                <w:rFonts w:hint="eastAsia" w:eastAsia="仿宋" w:cs="宋体"/>
                <w:i w:val="0"/>
                <w:iCs w:val="0"/>
                <w:color w:val="000000"/>
                <w:sz w:val="24"/>
                <w:szCs w:val="28"/>
                <w:u w:val="none"/>
                <w:lang w:val="en-US" w:eastAsia="zh-CN"/>
              </w:rPr>
              <w:t>95</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rPr>
                <w:rFonts w:hint="default" w:ascii="Times New Roman" w:hAnsi="Times New Roman" w:eastAsia="仿宋" w:cs="宋体"/>
                <w:i w:val="0"/>
                <w:iCs w:val="0"/>
                <w:color w:val="000000"/>
                <w:sz w:val="24"/>
                <w:szCs w:val="28"/>
                <w:u w:val="none"/>
                <w:lang w:val="en-US" w:eastAsia="zh-CN"/>
              </w:rPr>
            </w:pPr>
            <w:r>
              <w:rPr>
                <w:rFonts w:hint="eastAsia" w:ascii="Times New Roman" w:hAnsi="Times New Roman" w:eastAsia="仿宋" w:cs="宋体"/>
                <w:i w:val="0"/>
                <w:iCs w:val="0"/>
                <w:color w:val="000000"/>
                <w:sz w:val="24"/>
                <w:szCs w:val="28"/>
                <w:u w:val="none"/>
                <w:lang w:val="en-US" w:eastAsia="zh-CN"/>
              </w:rPr>
              <w:t>94</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rPr>
                <w:rFonts w:hint="eastAsia" w:ascii="Times New Roman" w:hAnsi="Times New Roman" w:eastAsia="仿宋" w:cs="宋体"/>
                <w:i w:val="0"/>
                <w:iCs w:val="0"/>
                <w:color w:val="000000"/>
                <w:sz w:val="24"/>
                <w:szCs w:val="28"/>
                <w:u w:val="none"/>
              </w:rPr>
            </w:pPr>
            <w:r>
              <w:rPr>
                <w:rFonts w:ascii="Times New Roman" w:hAnsi="Times New Roman" w:eastAsia="仿宋" w:cs="宋体"/>
                <w:b w:val="0"/>
                <w:caps w:val="0"/>
                <w:smallCaps w:val="0"/>
                <w:color w:val="auto"/>
                <w:spacing w:val="0"/>
                <w:kern w:val="32"/>
                <w:sz w:val="24"/>
                <w:highlight w:val="none"/>
              </w:rPr>
              <w:t>8,612,764.00</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rPr>
                <w:rFonts w:hint="eastAsia" w:ascii="Times New Roman" w:hAnsi="Times New Roman" w:eastAsia="仿宋" w:cs="宋体"/>
                <w:i w:val="0"/>
                <w:iCs w:val="0"/>
                <w:color w:val="000000"/>
                <w:sz w:val="24"/>
                <w:szCs w:val="28"/>
                <w:u w:val="none"/>
              </w:rPr>
            </w:pPr>
            <w:r>
              <w:rPr>
                <w:rFonts w:ascii="Times New Roman" w:hAnsi="Times New Roman" w:eastAsia="仿宋" w:cs="宋体"/>
                <w:b w:val="0"/>
                <w:caps w:val="0"/>
                <w:smallCaps w:val="0"/>
                <w:color w:val="auto"/>
                <w:spacing w:val="0"/>
                <w:kern w:val="32"/>
                <w:sz w:val="24"/>
                <w:highlight w:val="none"/>
              </w:rPr>
              <w:t>8,612,764.00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jc w:val="center"/>
              <w:textAlignment w:val="center"/>
              <w:rPr>
                <w:rFonts w:hint="eastAsia" w:ascii="Times New Roman" w:hAnsi="Times New Roman" w:eastAsia="仿宋" w:cs="宋体"/>
                <w:i w:val="0"/>
                <w:iCs w:val="0"/>
                <w:color w:val="000000"/>
                <w:sz w:val="24"/>
                <w:szCs w:val="28"/>
                <w:u w:val="none"/>
              </w:rPr>
            </w:pPr>
            <w:r>
              <w:rPr>
                <w:rFonts w:hint="eastAsia" w:ascii="Times New Roman" w:hAnsi="Times New Roman" w:eastAsia="仿宋" w:cs="宋体"/>
                <w:i w:val="0"/>
                <w:iCs w:val="0"/>
                <w:color w:val="000000"/>
                <w:kern w:val="0"/>
                <w:sz w:val="24"/>
                <w:szCs w:val="28"/>
                <w:u w:val="none"/>
                <w:lang w:val="en-US" w:eastAsia="zh-CN" w:bidi="ar"/>
              </w:rPr>
              <w:t>2022</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rPr>
                <w:rFonts w:hint="default" w:ascii="Times New Roman" w:hAnsi="Times New Roman" w:eastAsia="仿宋" w:cs="宋体"/>
                <w:i w:val="0"/>
                <w:iCs w:val="0"/>
                <w:color w:val="000000"/>
                <w:sz w:val="24"/>
                <w:szCs w:val="28"/>
                <w:u w:val="none"/>
                <w:lang w:val="en-US" w:eastAsia="zh-CN"/>
              </w:rPr>
            </w:pPr>
            <w:r>
              <w:rPr>
                <w:rFonts w:hint="eastAsia" w:ascii="Times New Roman" w:hAnsi="Times New Roman" w:eastAsia="仿宋" w:cs="宋体"/>
                <w:i w:val="0"/>
                <w:iCs w:val="0"/>
                <w:color w:val="000000"/>
                <w:sz w:val="24"/>
                <w:szCs w:val="28"/>
                <w:u w:val="none"/>
                <w:lang w:val="en-US" w:eastAsia="zh-CN"/>
              </w:rPr>
              <w:t>96</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rPr>
                <w:rFonts w:hint="default" w:ascii="Times New Roman" w:hAnsi="Times New Roman" w:eastAsia="仿宋" w:cs="宋体"/>
                <w:i w:val="0"/>
                <w:iCs w:val="0"/>
                <w:color w:val="000000"/>
                <w:sz w:val="24"/>
                <w:szCs w:val="28"/>
                <w:u w:val="none"/>
                <w:lang w:val="en-US" w:eastAsia="zh-CN"/>
              </w:rPr>
            </w:pPr>
            <w:r>
              <w:rPr>
                <w:rFonts w:hint="eastAsia" w:ascii="Times New Roman" w:hAnsi="Times New Roman" w:eastAsia="仿宋" w:cs="宋体"/>
                <w:i w:val="0"/>
                <w:iCs w:val="0"/>
                <w:color w:val="000000"/>
                <w:sz w:val="24"/>
                <w:szCs w:val="28"/>
                <w:u w:val="none"/>
                <w:lang w:val="en-US" w:eastAsia="zh-CN"/>
              </w:rPr>
              <w:t>94</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rPr>
                <w:rFonts w:hint="default" w:ascii="Times New Roman" w:hAnsi="Times New Roman" w:eastAsia="仿宋" w:cs="宋体"/>
                <w:i w:val="0"/>
                <w:iCs w:val="0"/>
                <w:color w:val="000000"/>
                <w:sz w:val="24"/>
                <w:szCs w:val="28"/>
                <w:u w:val="none"/>
                <w:lang w:val="en-US" w:eastAsia="zh-CN"/>
              </w:rPr>
            </w:pPr>
            <w:r>
              <w:rPr>
                <w:rFonts w:hint="eastAsia" w:ascii="Times New Roman" w:hAnsi="Times New Roman" w:eastAsia="仿宋" w:cs="宋体"/>
                <w:i w:val="0"/>
                <w:iCs w:val="0"/>
                <w:color w:val="000000"/>
                <w:sz w:val="24"/>
                <w:szCs w:val="28"/>
                <w:u w:val="none"/>
                <w:lang w:val="en-US" w:eastAsia="zh-CN"/>
              </w:rPr>
              <w:t>92</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rPr>
                <w:rFonts w:hint="default" w:ascii="Times New Roman" w:hAnsi="Times New Roman" w:eastAsia="仿宋" w:cs="宋体"/>
                <w:i w:val="0"/>
                <w:iCs w:val="0"/>
                <w:color w:val="000000"/>
                <w:sz w:val="24"/>
                <w:szCs w:val="28"/>
                <w:u w:val="none"/>
                <w:lang w:val="en-US" w:eastAsia="zh-CN"/>
              </w:rPr>
            </w:pPr>
            <w:r>
              <w:rPr>
                <w:rFonts w:hint="eastAsia" w:eastAsia="仿宋" w:cs="宋体"/>
                <w:i w:val="0"/>
                <w:iCs w:val="0"/>
                <w:color w:val="000000"/>
                <w:sz w:val="24"/>
                <w:szCs w:val="28"/>
                <w:u w:val="none"/>
                <w:lang w:val="en-US" w:eastAsia="zh-CN"/>
              </w:rPr>
              <w:t>94</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rPr>
                <w:rFonts w:hint="eastAsia" w:ascii="Times New Roman" w:hAnsi="Times New Roman" w:eastAsia="仿宋" w:cs="宋体"/>
                <w:i w:val="0"/>
                <w:iCs w:val="0"/>
                <w:color w:val="000000"/>
                <w:sz w:val="24"/>
                <w:szCs w:val="28"/>
                <w:u w:val="none"/>
              </w:rPr>
            </w:pPr>
            <w:r>
              <w:rPr>
                <w:rFonts w:ascii="Times New Roman" w:hAnsi="Times New Roman" w:eastAsia="仿宋" w:cs="宋体"/>
                <w:b w:val="0"/>
                <w:caps w:val="0"/>
                <w:smallCaps w:val="0"/>
                <w:color w:val="auto"/>
                <w:spacing w:val="0"/>
                <w:kern w:val="32"/>
                <w:sz w:val="24"/>
                <w:highlight w:val="none"/>
              </w:rPr>
              <w:t>2,397,148.48</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rPr>
                <w:rFonts w:hint="eastAsia" w:ascii="Times New Roman" w:hAnsi="Times New Roman" w:eastAsia="仿宋" w:cs="宋体"/>
                <w:i w:val="0"/>
                <w:iCs w:val="0"/>
                <w:color w:val="000000"/>
                <w:sz w:val="24"/>
                <w:szCs w:val="28"/>
                <w:u w:val="none"/>
              </w:rPr>
            </w:pPr>
            <w:r>
              <w:rPr>
                <w:rFonts w:ascii="Times New Roman" w:hAnsi="Times New Roman" w:eastAsia="仿宋" w:cs="宋体"/>
                <w:b w:val="0"/>
                <w:caps w:val="0"/>
                <w:smallCaps w:val="0"/>
                <w:color w:val="auto"/>
                <w:spacing w:val="0"/>
                <w:kern w:val="32"/>
                <w:sz w:val="24"/>
                <w:highlight w:val="none"/>
              </w:rPr>
              <w:t>2,397,148.48</w:t>
            </w:r>
          </w:p>
        </w:tc>
      </w:tr>
    </w:tbl>
    <w:p>
      <w:pPr>
        <w:keepNext w:val="0"/>
        <w:keepLines w:val="0"/>
        <w:pageBreakBefore w:val="0"/>
        <w:widowControl w:val="0"/>
        <w:kinsoku/>
        <w:wordWrap/>
        <w:overflowPunct/>
        <w:topLinePunct w:val="0"/>
        <w:autoSpaceDE/>
        <w:autoSpaceDN/>
        <w:bidi w:val="0"/>
        <w:adjustRightInd/>
        <w:snapToGrid/>
        <w:spacing w:beforeAutospacing="0" w:line="360" w:lineRule="auto"/>
        <w:ind w:firstLine="640" w:firstLineChars="200"/>
        <w:jc w:val="both"/>
        <w:textAlignment w:val="auto"/>
        <w:outlineLvl w:val="0"/>
        <w:rPr>
          <w:rFonts w:hint="eastAsia" w:ascii="Times New Roman" w:hAnsi="Times New Roman" w:eastAsia="楷体" w:cs="仿宋"/>
          <w:b/>
          <w:bCs/>
          <w:caps w:val="0"/>
          <w:smallCaps w:val="0"/>
          <w:color w:val="auto"/>
          <w:spacing w:val="0"/>
          <w:kern w:val="32"/>
          <w:sz w:val="32"/>
          <w:highlight w:val="none"/>
        </w:rPr>
      </w:pPr>
      <w:bookmarkStart w:id="34" w:name="_Toc10159"/>
      <w:bookmarkStart w:id="35" w:name="_Toc909"/>
      <w:bookmarkStart w:id="36" w:name="_Toc17175"/>
      <w:bookmarkStart w:id="37" w:name="_Toc8394"/>
      <w:r>
        <w:rPr>
          <w:rFonts w:hint="eastAsia" w:eastAsia="黑体" w:cs="楷体"/>
          <w:b w:val="0"/>
          <w:caps w:val="0"/>
          <w:smallCaps w:val="0"/>
          <w:color w:val="auto"/>
          <w:spacing w:val="0"/>
          <w:kern w:val="32"/>
          <w:sz w:val="32"/>
          <w:highlight w:val="none"/>
          <w:lang w:val="en-US" w:eastAsia="zh-CN"/>
        </w:rPr>
        <w:t>二</w:t>
      </w:r>
      <w:r>
        <w:rPr>
          <w:rFonts w:hint="eastAsia" w:ascii="Times New Roman" w:hAnsi="Times New Roman" w:eastAsia="黑体" w:cs="楷体"/>
          <w:b w:val="0"/>
          <w:caps w:val="0"/>
          <w:smallCaps w:val="0"/>
          <w:color w:val="auto"/>
          <w:spacing w:val="0"/>
          <w:kern w:val="32"/>
          <w:sz w:val="32"/>
          <w:highlight w:val="none"/>
        </w:rPr>
        <w:t>、</w:t>
      </w:r>
      <w:bookmarkEnd w:id="34"/>
      <w:bookmarkStart w:id="38" w:name="_Toc12620"/>
      <w:bookmarkStart w:id="39" w:name="_Toc18325"/>
      <w:bookmarkStart w:id="40" w:name="_Toc113973821"/>
      <w:r>
        <w:rPr>
          <w:rFonts w:hint="eastAsia" w:ascii="Times New Roman" w:hAnsi="Times New Roman" w:eastAsia="黑体" w:cs="楷体"/>
          <w:b w:val="0"/>
          <w:caps w:val="0"/>
          <w:smallCaps w:val="0"/>
          <w:color w:val="auto"/>
          <w:spacing w:val="0"/>
          <w:kern w:val="32"/>
          <w:sz w:val="32"/>
          <w:szCs w:val="32"/>
          <w:highlight w:val="none"/>
        </w:rPr>
        <w:t>评价结论</w:t>
      </w:r>
      <w:bookmarkEnd w:id="35"/>
      <w:bookmarkEnd w:id="36"/>
      <w:bookmarkEnd w:id="37"/>
      <w:bookmarkEnd w:id="38"/>
      <w:bookmarkEnd w:id="39"/>
      <w:bookmarkEnd w:id="40"/>
      <w:bookmarkStart w:id="41" w:name="_Toc22801"/>
    </w:p>
    <w:p>
      <w:pPr>
        <w:keepNext w:val="0"/>
        <w:keepLines w:val="0"/>
        <w:pageBreakBefore w:val="0"/>
        <w:widowControl w:val="0"/>
        <w:kinsoku/>
        <w:wordWrap/>
        <w:overflowPunct/>
        <w:topLinePunct w:val="0"/>
        <w:autoSpaceDE/>
        <w:autoSpaceDN/>
        <w:bidi w:val="0"/>
        <w:adjustRightInd/>
        <w:snapToGrid/>
        <w:spacing w:beforeAutospacing="0" w:line="360" w:lineRule="auto"/>
        <w:ind w:firstLine="640" w:firstLineChars="200"/>
        <w:jc w:val="both"/>
        <w:textAlignment w:val="auto"/>
        <w:outlineLvl w:val="9"/>
        <w:rPr>
          <w:rFonts w:ascii="Times New Roman" w:hAnsi="Times New Roman" w:eastAsia="仿宋_GB2312" w:cs="仿宋"/>
          <w:b w:val="0"/>
          <w:caps w:val="0"/>
          <w:smallCaps w:val="0"/>
          <w:color w:val="auto"/>
          <w:spacing w:val="0"/>
          <w:kern w:val="32"/>
          <w:sz w:val="32"/>
          <w:szCs w:val="32"/>
          <w:highlight w:val="none"/>
        </w:rPr>
      </w:pPr>
      <w:r>
        <w:rPr>
          <w:rFonts w:hint="eastAsia" w:ascii="Times New Roman" w:hAnsi="Times New Roman" w:eastAsia="仿宋_GB2312" w:cs="仿宋"/>
          <w:b w:val="0"/>
          <w:caps w:val="0"/>
          <w:smallCaps w:val="0"/>
          <w:color w:val="auto"/>
          <w:spacing w:val="0"/>
          <w:kern w:val="32"/>
          <w:sz w:val="32"/>
          <w:szCs w:val="32"/>
          <w:highlight w:val="none"/>
        </w:rPr>
        <w:t>评价工作组运用科学的评价指标体系及评分标准，通过数据采集、问卷调查及访谈，对伊金霍洛旗公园、广场、绿地景观亮化PPP项目进行客观评价，综合评分。本次绩效评价综合评分结果为8</w:t>
      </w:r>
      <w:r>
        <w:rPr>
          <w:rFonts w:hint="eastAsia" w:cs="仿宋"/>
          <w:b w:val="0"/>
          <w:caps w:val="0"/>
          <w:smallCaps w:val="0"/>
          <w:color w:val="auto"/>
          <w:spacing w:val="0"/>
          <w:kern w:val="32"/>
          <w:sz w:val="32"/>
          <w:szCs w:val="32"/>
          <w:highlight w:val="none"/>
          <w:lang w:val="en-US" w:eastAsia="zh-CN"/>
        </w:rPr>
        <w:t>4</w:t>
      </w:r>
      <w:r>
        <w:rPr>
          <w:rFonts w:hint="eastAsia" w:ascii="Times New Roman" w:hAnsi="Times New Roman" w:eastAsia="仿宋_GB2312" w:cs="仿宋"/>
          <w:b w:val="0"/>
          <w:caps w:val="0"/>
          <w:smallCaps w:val="0"/>
          <w:color w:val="auto"/>
          <w:spacing w:val="0"/>
          <w:kern w:val="32"/>
          <w:sz w:val="32"/>
          <w:szCs w:val="32"/>
          <w:highlight w:val="none"/>
        </w:rPr>
        <w:t>分，综合评定等级为“良”。经评价分析，该项目总体实施情况较好，项目建设任务已完成，但项目资本金未及时到位；建设期与不具备工程建设资质条件的个人签订工程施工合同</w:t>
      </w:r>
      <w:r>
        <w:rPr>
          <w:rFonts w:hint="eastAsia" w:cs="仿宋"/>
          <w:b w:val="0"/>
          <w:caps w:val="0"/>
          <w:smallCaps w:val="0"/>
          <w:color w:val="auto"/>
          <w:spacing w:val="0"/>
          <w:kern w:val="32"/>
          <w:sz w:val="32"/>
          <w:szCs w:val="32"/>
          <w:highlight w:val="none"/>
          <w:lang w:eastAsia="zh-CN"/>
        </w:rPr>
        <w:t>，</w:t>
      </w:r>
      <w:r>
        <w:rPr>
          <w:rFonts w:hint="eastAsia" w:ascii="Times New Roman" w:hAnsi="Times New Roman" w:eastAsia="仿宋_GB2312" w:cs="仿宋"/>
          <w:b w:val="0"/>
          <w:caps w:val="0"/>
          <w:smallCaps w:val="0"/>
          <w:color w:val="auto"/>
          <w:spacing w:val="0"/>
          <w:kern w:val="32"/>
          <w:sz w:val="32"/>
          <w:szCs w:val="32"/>
          <w:highlight w:val="none"/>
        </w:rPr>
        <w:t>不符合《</w:t>
      </w:r>
      <w:r>
        <w:rPr>
          <w:rFonts w:hint="eastAsia" w:ascii="Times New Roman" w:hAnsi="Times New Roman" w:eastAsia="仿宋_GB2312" w:cs="仿宋"/>
          <w:b w:val="0"/>
          <w:caps w:val="0"/>
          <w:smallCaps w:val="0"/>
          <w:color w:val="auto"/>
          <w:spacing w:val="0"/>
          <w:kern w:val="32"/>
          <w:sz w:val="32"/>
          <w:highlight w:val="none"/>
        </w:rPr>
        <w:t>中华人民共和国建筑法</w:t>
      </w:r>
      <w:r>
        <w:rPr>
          <w:rFonts w:hint="eastAsia" w:ascii="Times New Roman" w:hAnsi="Times New Roman" w:eastAsia="仿宋_GB2312" w:cs="仿宋"/>
          <w:b w:val="0"/>
          <w:caps w:val="0"/>
          <w:smallCaps w:val="0"/>
          <w:color w:val="auto"/>
          <w:spacing w:val="0"/>
          <w:kern w:val="32"/>
          <w:sz w:val="32"/>
          <w:szCs w:val="32"/>
          <w:highlight w:val="none"/>
        </w:rPr>
        <w:t>》规定；运营维护期</w:t>
      </w:r>
      <w:r>
        <w:rPr>
          <w:rFonts w:hint="eastAsia" w:cs="仿宋"/>
          <w:b w:val="0"/>
          <w:caps w:val="0"/>
          <w:smallCaps w:val="0"/>
          <w:color w:val="auto"/>
          <w:spacing w:val="0"/>
          <w:kern w:val="32"/>
          <w:sz w:val="32"/>
          <w:szCs w:val="32"/>
          <w:highlight w:val="none"/>
          <w:lang w:eastAsia="zh-CN"/>
        </w:rPr>
        <w:t>间</w:t>
      </w:r>
      <w:r>
        <w:rPr>
          <w:rFonts w:hint="eastAsia" w:ascii="Times New Roman" w:hAnsi="Times New Roman" w:eastAsia="仿宋_GB2312" w:cs="仿宋"/>
          <w:b w:val="0"/>
          <w:caps w:val="0"/>
          <w:smallCaps w:val="0"/>
          <w:color w:val="auto"/>
          <w:spacing w:val="0"/>
          <w:kern w:val="32"/>
          <w:sz w:val="32"/>
          <w:szCs w:val="32"/>
          <w:highlight w:val="none"/>
        </w:rPr>
        <w:t>日常维护不及时、管理不到位。</w:t>
      </w:r>
    </w:p>
    <w:bookmarkEnd w:id="41"/>
    <w:p>
      <w:pPr>
        <w:keepNext w:val="0"/>
        <w:keepLines w:val="0"/>
        <w:pageBreakBefore w:val="0"/>
        <w:widowControl w:val="0"/>
        <w:kinsoku/>
        <w:wordWrap/>
        <w:overflowPunct/>
        <w:topLinePunct w:val="0"/>
        <w:autoSpaceDE/>
        <w:autoSpaceDN/>
        <w:bidi w:val="0"/>
        <w:adjustRightInd/>
        <w:snapToGrid/>
        <w:spacing w:beforeAutospacing="0" w:line="360" w:lineRule="auto"/>
        <w:ind w:firstLine="640" w:firstLineChars="200"/>
        <w:jc w:val="both"/>
        <w:textAlignment w:val="auto"/>
        <w:outlineLvl w:val="0"/>
        <w:rPr>
          <w:rFonts w:ascii="Times New Roman" w:hAnsi="Times New Roman" w:eastAsia="黑体" w:cs="楷体"/>
          <w:b w:val="0"/>
          <w:caps w:val="0"/>
          <w:smallCaps w:val="0"/>
          <w:color w:val="auto"/>
          <w:spacing w:val="0"/>
          <w:kern w:val="32"/>
          <w:sz w:val="32"/>
          <w:highlight w:val="none"/>
        </w:rPr>
      </w:pPr>
      <w:bookmarkStart w:id="42" w:name="_Toc7849"/>
      <w:bookmarkStart w:id="43" w:name="_Toc21947"/>
      <w:bookmarkStart w:id="44" w:name="_Toc1675"/>
      <w:r>
        <w:rPr>
          <w:rFonts w:hint="eastAsia" w:eastAsia="黑体" w:cs="楷体"/>
          <w:b w:val="0"/>
          <w:caps w:val="0"/>
          <w:smallCaps w:val="0"/>
          <w:color w:val="auto"/>
          <w:spacing w:val="0"/>
          <w:kern w:val="32"/>
          <w:sz w:val="32"/>
          <w:highlight w:val="none"/>
          <w:lang w:val="en-US" w:eastAsia="zh-CN"/>
        </w:rPr>
        <w:t>三</w:t>
      </w:r>
      <w:r>
        <w:rPr>
          <w:rFonts w:hint="eastAsia" w:eastAsia="黑体" w:cs="楷体"/>
          <w:b w:val="0"/>
          <w:caps w:val="0"/>
          <w:smallCaps w:val="0"/>
          <w:color w:val="auto"/>
          <w:spacing w:val="0"/>
          <w:kern w:val="32"/>
          <w:sz w:val="32"/>
          <w:highlight w:val="none"/>
          <w:lang w:eastAsia="zh-CN"/>
        </w:rPr>
        <w:t>、</w:t>
      </w:r>
      <w:r>
        <w:rPr>
          <w:rFonts w:hint="eastAsia" w:ascii="Times New Roman" w:hAnsi="Times New Roman" w:eastAsia="黑体" w:cs="楷体"/>
          <w:b w:val="0"/>
          <w:caps w:val="0"/>
          <w:smallCaps w:val="0"/>
          <w:color w:val="auto"/>
          <w:spacing w:val="0"/>
          <w:kern w:val="32"/>
          <w:sz w:val="32"/>
          <w:highlight w:val="none"/>
        </w:rPr>
        <w:t>主要经验及做法、存在问题及原因分析</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643" w:firstLineChars="200"/>
        <w:jc w:val="both"/>
        <w:textAlignment w:val="auto"/>
        <w:outlineLvl w:val="1"/>
        <w:rPr>
          <w:rFonts w:ascii="Times New Roman" w:hAnsi="Times New Roman" w:eastAsia="楷体" w:cs="仿宋"/>
          <w:b/>
          <w:bCs/>
          <w:caps w:val="0"/>
          <w:smallCaps w:val="0"/>
          <w:color w:val="auto"/>
          <w:spacing w:val="0"/>
          <w:kern w:val="32"/>
          <w:sz w:val="32"/>
          <w:highlight w:val="none"/>
        </w:rPr>
      </w:pPr>
      <w:bookmarkStart w:id="45" w:name="_Toc2106"/>
      <w:bookmarkStart w:id="46" w:name="_Toc30432"/>
      <w:bookmarkStart w:id="47" w:name="_Toc9233"/>
      <w:r>
        <w:rPr>
          <w:rFonts w:hint="eastAsia" w:ascii="Times New Roman" w:hAnsi="Times New Roman" w:eastAsia="楷体" w:cs="仿宋"/>
          <w:b/>
          <w:bCs/>
          <w:caps w:val="0"/>
          <w:smallCaps w:val="0"/>
          <w:color w:val="auto"/>
          <w:spacing w:val="0"/>
          <w:kern w:val="32"/>
          <w:sz w:val="32"/>
          <w:highlight w:val="none"/>
        </w:rPr>
        <w:t>（一）主要经验及做法</w:t>
      </w:r>
      <w:bookmarkEnd w:id="45"/>
      <w:bookmarkEnd w:id="46"/>
      <w:bookmarkEnd w:id="47"/>
    </w:p>
    <w:p>
      <w:pPr>
        <w:keepNext w:val="0"/>
        <w:keepLines w:val="0"/>
        <w:pageBreakBefore w:val="0"/>
        <w:widowControl w:val="0"/>
        <w:kinsoku/>
        <w:wordWrap/>
        <w:overflowPunct/>
        <w:topLinePunct w:val="0"/>
        <w:autoSpaceDE/>
        <w:autoSpaceDN/>
        <w:bidi w:val="0"/>
        <w:adjustRightInd/>
        <w:snapToGrid/>
        <w:spacing w:beforeAutospacing="0" w:line="360" w:lineRule="auto"/>
        <w:ind w:firstLine="640" w:firstLineChars="200"/>
        <w:jc w:val="both"/>
        <w:textAlignment w:val="auto"/>
        <w:outlineLvl w:val="0"/>
        <w:rPr>
          <w:rFonts w:hint="eastAsia" w:eastAsia="黑体" w:cs="楷体"/>
          <w:b w:val="0"/>
          <w:caps w:val="0"/>
          <w:smallCaps w:val="0"/>
          <w:color w:val="auto"/>
          <w:spacing w:val="0"/>
          <w:kern w:val="32"/>
          <w:sz w:val="32"/>
          <w:highlight w:val="none"/>
          <w:lang w:eastAsia="zh-CN"/>
        </w:rPr>
      </w:pPr>
      <w:r>
        <w:rPr>
          <w:rFonts w:hint="eastAsia" w:ascii="Times New Roman" w:hAnsi="Times New Roman" w:eastAsia="仿宋_GB2312" w:cs="仿宋"/>
          <w:b w:val="0"/>
          <w:caps w:val="0"/>
          <w:smallCaps w:val="0"/>
          <w:color w:val="auto"/>
          <w:spacing w:val="0"/>
          <w:kern w:val="32"/>
          <w:sz w:val="32"/>
          <w:szCs w:val="32"/>
          <w:highlight w:val="none"/>
        </w:rPr>
        <w:t>伊金霍洛旗，鄂尔多斯的荣耀之城，在景观照明环境中合理运用灯光</w:t>
      </w:r>
      <w:r>
        <w:rPr>
          <w:rFonts w:hint="eastAsia" w:cs="仿宋"/>
          <w:b w:val="0"/>
          <w:caps w:val="0"/>
          <w:smallCaps w:val="0"/>
          <w:color w:val="auto"/>
          <w:spacing w:val="0"/>
          <w:kern w:val="32"/>
          <w:sz w:val="32"/>
          <w:szCs w:val="32"/>
          <w:highlight w:val="none"/>
          <w:lang w:eastAsia="zh-CN"/>
        </w:rPr>
        <w:t>，</w:t>
      </w:r>
      <w:r>
        <w:rPr>
          <w:rFonts w:hint="eastAsia" w:ascii="Times New Roman" w:hAnsi="Times New Roman" w:eastAsia="仿宋_GB2312" w:cs="仿宋"/>
          <w:b w:val="0"/>
          <w:caps w:val="0"/>
          <w:smallCaps w:val="0"/>
          <w:color w:val="auto"/>
          <w:spacing w:val="0"/>
          <w:kern w:val="32"/>
          <w:sz w:val="32"/>
          <w:szCs w:val="32"/>
          <w:highlight w:val="none"/>
        </w:rPr>
        <w:t>打造四季常绿的花园城市。用高质量的灯光提升城市的品位，用特色绿化景观照明扮靓城市。此次设计范围选取重要节点，以点串线，贯穿整个伊金霍洛旗。景景相连，每一处节点都展示城市锐意进取的精神面貌。一号</w:t>
      </w:r>
      <w:r>
        <w:rPr>
          <w:rFonts w:ascii="Times New Roman" w:hAnsi="Times New Roman" w:eastAsia="仿宋_GB2312" w:cs="仿宋"/>
          <w:b w:val="0"/>
          <w:caps w:val="0"/>
          <w:smallCaps w:val="0"/>
          <w:color w:val="auto"/>
          <w:spacing w:val="0"/>
          <w:kern w:val="32"/>
          <w:sz w:val="32"/>
          <w:szCs w:val="32"/>
          <w:highlight w:val="none"/>
        </w:rPr>
        <w:t>桥入口是伊旗门户的象征，外围树木采用四季灯光打造多姿多彩，流光溢彩的夜间效果。春绿如醉</w:t>
      </w:r>
      <w:r>
        <w:rPr>
          <w:rFonts w:hint="eastAsia" w:ascii="Times New Roman" w:hAnsi="Times New Roman" w:eastAsia="仿宋_GB2312" w:cs="仿宋"/>
          <w:b w:val="0"/>
          <w:caps w:val="0"/>
          <w:smallCaps w:val="0"/>
          <w:color w:val="auto"/>
          <w:spacing w:val="0"/>
          <w:kern w:val="32"/>
          <w:sz w:val="32"/>
          <w:szCs w:val="32"/>
          <w:highlight w:val="none"/>
        </w:rPr>
        <w:t>-夏蓝如滴-秋黄如幻-冬红如妆。节点景观采用优雅</w:t>
      </w:r>
      <w:r>
        <w:rPr>
          <w:rFonts w:hint="eastAsia" w:cs="仿宋"/>
          <w:b w:val="0"/>
          <w:caps w:val="0"/>
          <w:smallCaps w:val="0"/>
          <w:color w:val="auto"/>
          <w:spacing w:val="0"/>
          <w:kern w:val="32"/>
          <w:sz w:val="32"/>
          <w:szCs w:val="32"/>
          <w:highlight w:val="none"/>
          <w:lang w:eastAsia="zh-CN"/>
        </w:rPr>
        <w:t>的</w:t>
      </w:r>
      <w:r>
        <w:rPr>
          <w:rFonts w:hint="eastAsia" w:ascii="Times New Roman" w:hAnsi="Times New Roman" w:eastAsia="仿宋_GB2312" w:cs="仿宋"/>
          <w:b w:val="0"/>
          <w:caps w:val="0"/>
          <w:smallCaps w:val="0"/>
          <w:color w:val="auto"/>
          <w:spacing w:val="0"/>
          <w:kern w:val="32"/>
          <w:sz w:val="32"/>
          <w:szCs w:val="32"/>
          <w:highlight w:val="none"/>
        </w:rPr>
        <w:t>色调，为居民提供一个休闲娱乐的互动空间。滨河大道绿篱整齐有序，利用灯光还原景观流线造型，既不影响行车，又能四季观景，打造一个艺术长廊。</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640" w:firstLineChars="200"/>
        <w:jc w:val="both"/>
        <w:textAlignment w:val="auto"/>
        <w:outlineLvl w:val="0"/>
        <w:rPr>
          <w:rFonts w:hint="eastAsia" w:ascii="Times New Roman" w:hAnsi="Times New Roman" w:eastAsia="楷体" w:cs="仿宋"/>
          <w:b/>
          <w:bCs/>
          <w:caps w:val="0"/>
          <w:smallCaps w:val="0"/>
          <w:color w:val="auto"/>
          <w:spacing w:val="0"/>
          <w:kern w:val="32"/>
          <w:sz w:val="32"/>
          <w:highlight w:val="none"/>
        </w:rPr>
      </w:pPr>
      <w:r>
        <w:rPr>
          <w:rFonts w:hint="eastAsia" w:eastAsia="黑体" w:cs="楷体"/>
          <w:b w:val="0"/>
          <w:caps w:val="0"/>
          <w:smallCaps w:val="0"/>
          <w:color w:val="auto"/>
          <w:spacing w:val="0"/>
          <w:kern w:val="32"/>
          <w:sz w:val="32"/>
          <w:highlight w:val="none"/>
          <w:lang w:eastAsia="zh-CN"/>
        </w:rPr>
        <w:t>（二）</w:t>
      </w:r>
      <w:r>
        <w:rPr>
          <w:rFonts w:hint="eastAsia" w:ascii="Times New Roman" w:hAnsi="Times New Roman" w:eastAsia="黑体" w:cs="楷体"/>
          <w:b w:val="0"/>
          <w:caps w:val="0"/>
          <w:smallCaps w:val="0"/>
          <w:color w:val="auto"/>
          <w:spacing w:val="0"/>
          <w:kern w:val="32"/>
          <w:sz w:val="32"/>
          <w:highlight w:val="none"/>
        </w:rPr>
        <w:t>存在问题</w:t>
      </w:r>
      <w:bookmarkEnd w:id="42"/>
      <w:bookmarkEnd w:id="43"/>
      <w:bookmarkEnd w:id="44"/>
    </w:p>
    <w:p>
      <w:pPr>
        <w:keepNext w:val="0"/>
        <w:keepLines w:val="0"/>
        <w:pageBreakBefore w:val="0"/>
        <w:widowControl w:val="0"/>
        <w:kinsoku/>
        <w:wordWrap/>
        <w:overflowPunct/>
        <w:topLinePunct w:val="0"/>
        <w:autoSpaceDE/>
        <w:autoSpaceDN/>
        <w:bidi w:val="0"/>
        <w:adjustRightInd/>
        <w:snapToGrid/>
        <w:spacing w:beforeAutospacing="0" w:line="360" w:lineRule="auto"/>
        <w:ind w:firstLine="640" w:firstLineChars="200"/>
        <w:jc w:val="both"/>
        <w:textAlignment w:val="auto"/>
        <w:outlineLvl w:val="9"/>
        <w:rPr>
          <w:rFonts w:ascii="Times New Roman" w:hAnsi="Times New Roman" w:eastAsia="仿宋_GB2312" w:cs="仿宋"/>
          <w:b w:val="0"/>
          <w:bCs/>
          <w:caps w:val="0"/>
          <w:smallCaps w:val="0"/>
          <w:color w:val="auto"/>
          <w:spacing w:val="0"/>
          <w:kern w:val="32"/>
          <w:sz w:val="32"/>
          <w:highlight w:val="none"/>
        </w:rPr>
      </w:pPr>
      <w:r>
        <w:rPr>
          <w:rFonts w:hint="eastAsia" w:ascii="Times New Roman" w:hAnsi="Times New Roman" w:eastAsia="仿宋_GB2312" w:cs="仿宋"/>
          <w:b w:val="0"/>
          <w:bCs/>
          <w:caps w:val="0"/>
          <w:smallCaps w:val="0"/>
          <w:color w:val="auto"/>
          <w:spacing w:val="0"/>
          <w:kern w:val="32"/>
          <w:sz w:val="32"/>
          <w:highlight w:val="none"/>
        </w:rPr>
        <w:t>1</w:t>
      </w:r>
      <w:r>
        <w:rPr>
          <w:rFonts w:hint="eastAsia" w:cs="仿宋"/>
          <w:b w:val="0"/>
          <w:bCs/>
          <w:caps w:val="0"/>
          <w:smallCaps w:val="0"/>
          <w:color w:val="auto"/>
          <w:spacing w:val="0"/>
          <w:kern w:val="32"/>
          <w:sz w:val="32"/>
          <w:highlight w:val="none"/>
          <w:lang w:val="en-US" w:eastAsia="zh-CN"/>
        </w:rPr>
        <w:t>.</w:t>
      </w:r>
      <w:r>
        <w:rPr>
          <w:rFonts w:hint="eastAsia" w:cs="仿宋"/>
          <w:b w:val="0"/>
          <w:bCs/>
          <w:caps w:val="0"/>
          <w:smallCaps w:val="0"/>
          <w:color w:val="auto"/>
          <w:spacing w:val="0"/>
          <w:kern w:val="32"/>
          <w:sz w:val="32"/>
          <w:highlight w:val="none"/>
          <w:lang w:eastAsia="zh-CN"/>
        </w:rPr>
        <w:t>项目公司</w:t>
      </w:r>
      <w:r>
        <w:rPr>
          <w:rFonts w:hint="eastAsia" w:ascii="Times New Roman" w:hAnsi="Times New Roman" w:eastAsia="仿宋_GB2312" w:cs="仿宋"/>
          <w:b w:val="0"/>
          <w:bCs/>
          <w:caps w:val="0"/>
          <w:smallCaps w:val="0"/>
          <w:color w:val="auto"/>
          <w:spacing w:val="0"/>
          <w:kern w:val="32"/>
          <w:sz w:val="32"/>
          <w:highlight w:val="none"/>
        </w:rPr>
        <w:t>建设工程施工分包不合规</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640" w:firstLineChars="200"/>
        <w:jc w:val="both"/>
        <w:textAlignment w:val="auto"/>
        <w:outlineLvl w:val="9"/>
        <w:rPr>
          <w:rFonts w:ascii="Times New Roman" w:hAnsi="Times New Roman" w:eastAsia="仿宋_GB2312" w:cs="仿宋"/>
          <w:b w:val="0"/>
          <w:caps w:val="0"/>
          <w:smallCaps w:val="0"/>
          <w:color w:val="auto"/>
          <w:spacing w:val="0"/>
          <w:kern w:val="32"/>
          <w:sz w:val="32"/>
          <w:szCs w:val="32"/>
          <w:highlight w:val="none"/>
        </w:rPr>
      </w:pPr>
      <w:r>
        <w:rPr>
          <w:rFonts w:hint="eastAsia" w:ascii="Times New Roman" w:hAnsi="Times New Roman" w:eastAsia="仿宋_GB2312" w:cs="仿宋"/>
          <w:b w:val="0"/>
          <w:caps w:val="0"/>
          <w:smallCaps w:val="0"/>
          <w:color w:val="auto"/>
          <w:spacing w:val="0"/>
          <w:kern w:val="32"/>
          <w:sz w:val="32"/>
          <w:highlight w:val="none"/>
        </w:rPr>
        <w:t>评价组现场查阅资料发现，2017年</w:t>
      </w:r>
      <w:r>
        <w:rPr>
          <w:rFonts w:hint="eastAsia" w:ascii="Times New Roman" w:hAnsi="Times New Roman" w:eastAsia="仿宋_GB2312" w:cs="仿宋"/>
          <w:b w:val="0"/>
          <w:caps w:val="0"/>
          <w:smallCaps w:val="0"/>
          <w:color w:val="auto"/>
          <w:spacing w:val="0"/>
          <w:kern w:val="32"/>
          <w:sz w:val="32"/>
          <w:szCs w:val="32"/>
          <w:highlight w:val="none"/>
        </w:rPr>
        <w:t>项目公司内蒙古中佑智慧城市建设有限公司</w:t>
      </w:r>
      <w:r>
        <w:rPr>
          <w:rFonts w:hint="eastAsia" w:ascii="Times New Roman" w:hAnsi="Times New Roman" w:eastAsia="仿宋_GB2312" w:cs="仿宋"/>
          <w:b w:val="0"/>
          <w:caps w:val="0"/>
          <w:smallCaps w:val="0"/>
          <w:color w:val="auto"/>
          <w:spacing w:val="0"/>
          <w:kern w:val="32"/>
          <w:sz w:val="32"/>
          <w:highlight w:val="none"/>
        </w:rPr>
        <w:t>与个人签订工程施工合同5份，工程内容均为景观灯安装、调试施工，合同金额总计为922.99万元。依据《中华人民共和国建筑法》的规定，建筑工程总承包单位可以将承包工程中的部分工程发包给具有相应资质条件的分包单位，个人不具备相关资质，与个人签订工程施工分包合同不符合上述规定。</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640" w:firstLineChars="200"/>
        <w:jc w:val="both"/>
        <w:textAlignment w:val="auto"/>
        <w:outlineLvl w:val="9"/>
        <w:rPr>
          <w:rFonts w:ascii="Times New Roman" w:hAnsi="Times New Roman" w:eastAsia="仿宋_GB2312" w:cs="仿宋"/>
          <w:b w:val="0"/>
          <w:bCs/>
          <w:caps w:val="0"/>
          <w:smallCaps w:val="0"/>
          <w:color w:val="auto"/>
          <w:spacing w:val="0"/>
          <w:kern w:val="32"/>
          <w:sz w:val="32"/>
          <w:highlight w:val="none"/>
        </w:rPr>
      </w:pPr>
      <w:bookmarkStart w:id="48" w:name="_Toc1091"/>
      <w:bookmarkStart w:id="49" w:name="_Toc16439"/>
      <w:bookmarkStart w:id="50" w:name="_Toc28514"/>
      <w:r>
        <w:rPr>
          <w:rFonts w:hint="eastAsia" w:cs="仿宋"/>
          <w:b w:val="0"/>
          <w:bCs/>
          <w:caps w:val="0"/>
          <w:smallCaps w:val="0"/>
          <w:color w:val="auto"/>
          <w:spacing w:val="0"/>
          <w:kern w:val="32"/>
          <w:sz w:val="32"/>
          <w:highlight w:val="none"/>
          <w:lang w:val="en-US" w:eastAsia="zh-CN"/>
        </w:rPr>
        <w:t>2.</w:t>
      </w:r>
      <w:r>
        <w:rPr>
          <w:rFonts w:hint="eastAsia" w:ascii="Times New Roman" w:hAnsi="Times New Roman" w:eastAsia="仿宋_GB2312" w:cs="仿宋"/>
          <w:b w:val="0"/>
          <w:bCs/>
          <w:caps w:val="0"/>
          <w:smallCaps w:val="0"/>
          <w:color w:val="auto"/>
          <w:spacing w:val="0"/>
          <w:kern w:val="32"/>
          <w:sz w:val="32"/>
          <w:highlight w:val="none"/>
        </w:rPr>
        <w:t>项目公司日常维修养护管理不到位</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640" w:firstLineChars="200"/>
        <w:jc w:val="both"/>
        <w:textAlignment w:val="auto"/>
        <w:outlineLvl w:val="9"/>
        <w:rPr>
          <w:rFonts w:ascii="Times New Roman" w:hAnsi="Times New Roman" w:eastAsia="仿宋_GB2312" w:cs="仿宋"/>
          <w:b w:val="0"/>
          <w:caps w:val="0"/>
          <w:smallCaps w:val="0"/>
          <w:color w:val="auto"/>
          <w:spacing w:val="0"/>
          <w:kern w:val="32"/>
          <w:sz w:val="32"/>
          <w:szCs w:val="32"/>
          <w:highlight w:val="none"/>
        </w:rPr>
      </w:pPr>
      <w:r>
        <w:rPr>
          <w:rFonts w:hint="eastAsia" w:ascii="Times New Roman" w:hAnsi="Times New Roman" w:eastAsia="仿宋_GB2312" w:cs="仿宋"/>
          <w:b w:val="0"/>
          <w:bCs/>
          <w:caps w:val="0"/>
          <w:smallCaps w:val="0"/>
          <w:color w:val="auto"/>
          <w:spacing w:val="0"/>
          <w:kern w:val="32"/>
          <w:sz w:val="32"/>
          <w:highlight w:val="none"/>
        </w:rPr>
        <w:t>一是部分灯具损坏和锈蚀，维护保养不及时</w:t>
      </w:r>
      <w:bookmarkEnd w:id="48"/>
      <w:bookmarkEnd w:id="49"/>
      <w:bookmarkEnd w:id="50"/>
      <w:r>
        <w:rPr>
          <w:rFonts w:hint="eastAsia" w:ascii="Times New Roman" w:hAnsi="Times New Roman" w:eastAsia="仿宋_GB2312" w:cs="仿宋"/>
          <w:b w:val="0"/>
          <w:bCs/>
          <w:caps w:val="0"/>
          <w:smallCaps w:val="0"/>
          <w:color w:val="auto"/>
          <w:spacing w:val="0"/>
          <w:kern w:val="32"/>
          <w:sz w:val="32"/>
          <w:highlight w:val="none"/>
        </w:rPr>
        <w:t>。</w:t>
      </w:r>
      <w:r>
        <w:rPr>
          <w:rFonts w:hint="eastAsia" w:ascii="Times New Roman" w:hAnsi="Times New Roman" w:eastAsia="仿宋_GB2312" w:cs="仿宋"/>
          <w:b w:val="0"/>
          <w:caps w:val="0"/>
          <w:smallCaps w:val="0"/>
          <w:color w:val="auto"/>
          <w:spacing w:val="0"/>
          <w:kern w:val="32"/>
          <w:sz w:val="32"/>
          <w:szCs w:val="32"/>
          <w:highlight w:val="none"/>
        </w:rPr>
        <w:t>评价组现场评价发现</w:t>
      </w:r>
      <w:r>
        <w:rPr>
          <w:rFonts w:hint="eastAsia" w:cs="仿宋"/>
          <w:b w:val="0"/>
          <w:caps w:val="0"/>
          <w:smallCaps w:val="0"/>
          <w:color w:val="auto"/>
          <w:spacing w:val="0"/>
          <w:kern w:val="32"/>
          <w:sz w:val="32"/>
          <w:szCs w:val="32"/>
          <w:highlight w:val="none"/>
          <w:lang w:eastAsia="zh-CN"/>
        </w:rPr>
        <w:t>，</w:t>
      </w:r>
      <w:r>
        <w:rPr>
          <w:rFonts w:hint="eastAsia" w:ascii="Times New Roman" w:hAnsi="Times New Roman" w:eastAsia="仿宋_GB2312" w:cs="仿宋"/>
          <w:b w:val="0"/>
          <w:caps w:val="0"/>
          <w:smallCaps w:val="0"/>
          <w:color w:val="auto"/>
          <w:spacing w:val="0"/>
          <w:kern w:val="32"/>
          <w:sz w:val="32"/>
          <w:szCs w:val="32"/>
          <w:highlight w:val="none"/>
        </w:rPr>
        <w:t>部分灯具损坏严重、部分灯具表面被锈蚀，项目公司维护保养不及时。</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640" w:firstLineChars="200"/>
        <w:jc w:val="both"/>
        <w:textAlignment w:val="auto"/>
        <w:outlineLvl w:val="9"/>
        <w:rPr>
          <w:rFonts w:ascii="Times New Roman" w:hAnsi="Times New Roman" w:eastAsia="仿宋_GB2312" w:cs="仿宋"/>
          <w:b w:val="0"/>
          <w:caps w:val="0"/>
          <w:smallCaps w:val="0"/>
          <w:color w:val="auto"/>
          <w:spacing w:val="0"/>
          <w:kern w:val="32"/>
          <w:sz w:val="32"/>
          <w:szCs w:val="32"/>
          <w:highlight w:val="none"/>
        </w:rPr>
      </w:pPr>
      <w:bookmarkStart w:id="51" w:name="_Toc265"/>
      <w:bookmarkStart w:id="52" w:name="_Toc5565"/>
      <w:bookmarkStart w:id="53" w:name="_Toc31792"/>
      <w:r>
        <w:rPr>
          <w:rFonts w:hint="eastAsia" w:ascii="Times New Roman" w:hAnsi="Times New Roman" w:eastAsia="仿宋_GB2312" w:cs="仿宋"/>
          <w:b w:val="0"/>
          <w:bCs/>
          <w:caps w:val="0"/>
          <w:smallCaps w:val="0"/>
          <w:color w:val="auto"/>
          <w:spacing w:val="0"/>
          <w:kern w:val="32"/>
          <w:sz w:val="32"/>
          <w:highlight w:val="none"/>
        </w:rPr>
        <w:t>二是项目公司日常维护维修记录不全面</w:t>
      </w:r>
      <w:bookmarkEnd w:id="51"/>
      <w:bookmarkEnd w:id="52"/>
      <w:bookmarkEnd w:id="53"/>
      <w:r>
        <w:rPr>
          <w:rFonts w:hint="eastAsia" w:ascii="Times New Roman" w:hAnsi="Times New Roman" w:eastAsia="仿宋_GB2312" w:cs="仿宋"/>
          <w:b w:val="0"/>
          <w:bCs/>
          <w:caps w:val="0"/>
          <w:smallCaps w:val="0"/>
          <w:color w:val="auto"/>
          <w:spacing w:val="0"/>
          <w:kern w:val="32"/>
          <w:sz w:val="32"/>
          <w:highlight w:val="none"/>
        </w:rPr>
        <w:t>。</w:t>
      </w:r>
      <w:r>
        <w:rPr>
          <w:rFonts w:hint="eastAsia" w:ascii="Times New Roman" w:hAnsi="Times New Roman" w:eastAsia="仿宋_GB2312" w:cs="仿宋"/>
          <w:b w:val="0"/>
          <w:caps w:val="0"/>
          <w:smallCaps w:val="0"/>
          <w:color w:val="auto"/>
          <w:spacing w:val="0"/>
          <w:kern w:val="32"/>
          <w:sz w:val="32"/>
          <w:szCs w:val="32"/>
          <w:highlight w:val="none"/>
        </w:rPr>
        <w:t>日常维护维修记录未记录发现故障时间、故障修复</w:t>
      </w:r>
      <w:r>
        <w:rPr>
          <w:rFonts w:hint="eastAsia" w:cs="仿宋"/>
          <w:b w:val="0"/>
          <w:caps w:val="0"/>
          <w:smallCaps w:val="0"/>
          <w:color w:val="auto"/>
          <w:spacing w:val="0"/>
          <w:kern w:val="32"/>
          <w:sz w:val="32"/>
          <w:szCs w:val="32"/>
          <w:highlight w:val="none"/>
          <w:lang w:eastAsia="zh-CN"/>
        </w:rPr>
        <w:t>时间</w:t>
      </w:r>
      <w:r>
        <w:rPr>
          <w:rFonts w:hint="eastAsia" w:ascii="Times New Roman" w:hAnsi="Times New Roman" w:eastAsia="仿宋_GB2312" w:cs="仿宋"/>
          <w:b w:val="0"/>
          <w:caps w:val="0"/>
          <w:smallCaps w:val="0"/>
          <w:color w:val="auto"/>
          <w:spacing w:val="0"/>
          <w:kern w:val="32"/>
          <w:sz w:val="32"/>
          <w:szCs w:val="32"/>
          <w:highlight w:val="none"/>
        </w:rPr>
        <w:t>或灯具设备等更换时间，以及更换设备品牌、规格</w:t>
      </w:r>
      <w:r>
        <w:rPr>
          <w:rFonts w:hint="eastAsia" w:cs="仿宋"/>
          <w:b w:val="0"/>
          <w:caps w:val="0"/>
          <w:smallCaps w:val="0"/>
          <w:color w:val="auto"/>
          <w:spacing w:val="0"/>
          <w:kern w:val="32"/>
          <w:sz w:val="32"/>
          <w:szCs w:val="32"/>
          <w:highlight w:val="none"/>
          <w:lang w:eastAsia="zh-CN"/>
        </w:rPr>
        <w:t>、</w:t>
      </w:r>
      <w:r>
        <w:rPr>
          <w:rFonts w:hint="eastAsia" w:ascii="Times New Roman" w:hAnsi="Times New Roman" w:eastAsia="仿宋_GB2312" w:cs="仿宋"/>
          <w:b w:val="0"/>
          <w:caps w:val="0"/>
          <w:smallCaps w:val="0"/>
          <w:color w:val="auto"/>
          <w:spacing w:val="0"/>
          <w:kern w:val="32"/>
          <w:sz w:val="32"/>
          <w:szCs w:val="32"/>
          <w:highlight w:val="none"/>
        </w:rPr>
        <w:t>型号等内容。</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640" w:firstLineChars="200"/>
        <w:jc w:val="both"/>
        <w:textAlignment w:val="auto"/>
        <w:outlineLvl w:val="9"/>
        <w:rPr>
          <w:rFonts w:ascii="Times New Roman" w:hAnsi="Times New Roman" w:eastAsia="仿宋_GB2312" w:cs="仿宋"/>
          <w:b w:val="0"/>
          <w:bCs/>
          <w:caps w:val="0"/>
          <w:smallCaps w:val="0"/>
          <w:color w:val="auto"/>
          <w:spacing w:val="0"/>
          <w:kern w:val="32"/>
          <w:sz w:val="32"/>
          <w:highlight w:val="none"/>
        </w:rPr>
      </w:pPr>
      <w:bookmarkStart w:id="54" w:name="_Toc24679"/>
      <w:bookmarkStart w:id="55" w:name="_Toc23442"/>
      <w:bookmarkStart w:id="56" w:name="_Toc4907"/>
      <w:r>
        <w:rPr>
          <w:rFonts w:hint="eastAsia" w:cs="仿宋"/>
          <w:b w:val="0"/>
          <w:bCs/>
          <w:caps w:val="0"/>
          <w:smallCaps w:val="0"/>
          <w:color w:val="auto"/>
          <w:spacing w:val="0"/>
          <w:kern w:val="32"/>
          <w:sz w:val="32"/>
          <w:highlight w:val="none"/>
          <w:lang w:val="en-US" w:eastAsia="zh-CN"/>
        </w:rPr>
        <w:t>3.</w:t>
      </w:r>
      <w:r>
        <w:rPr>
          <w:rFonts w:hint="eastAsia" w:ascii="Times New Roman" w:hAnsi="Times New Roman" w:eastAsia="仿宋_GB2312" w:cs="仿宋"/>
          <w:b w:val="0"/>
          <w:bCs/>
          <w:caps w:val="0"/>
          <w:smallCaps w:val="0"/>
          <w:color w:val="auto"/>
          <w:spacing w:val="0"/>
          <w:kern w:val="32"/>
          <w:sz w:val="32"/>
          <w:highlight w:val="none"/>
        </w:rPr>
        <w:t>实施机构对项目公司日常监管不到位</w:t>
      </w:r>
      <w:bookmarkEnd w:id="54"/>
      <w:bookmarkEnd w:id="55"/>
      <w:bookmarkEnd w:id="56"/>
    </w:p>
    <w:p>
      <w:pPr>
        <w:keepNext w:val="0"/>
        <w:keepLines w:val="0"/>
        <w:pageBreakBefore w:val="0"/>
        <w:widowControl w:val="0"/>
        <w:kinsoku/>
        <w:wordWrap/>
        <w:overflowPunct/>
        <w:topLinePunct w:val="0"/>
        <w:autoSpaceDE/>
        <w:autoSpaceDN/>
        <w:bidi w:val="0"/>
        <w:adjustRightInd/>
        <w:snapToGrid/>
        <w:spacing w:beforeAutospacing="0" w:line="360" w:lineRule="auto"/>
        <w:ind w:firstLine="640" w:firstLineChars="200"/>
        <w:jc w:val="both"/>
        <w:textAlignment w:val="auto"/>
        <w:outlineLvl w:val="9"/>
        <w:rPr>
          <w:rFonts w:ascii="Times New Roman" w:hAnsi="Times New Roman" w:eastAsia="仿宋_GB2312" w:cs="仿宋"/>
          <w:b w:val="0"/>
          <w:bCs/>
          <w:caps w:val="0"/>
          <w:smallCaps w:val="0"/>
          <w:color w:val="auto"/>
          <w:spacing w:val="0"/>
          <w:kern w:val="32"/>
          <w:sz w:val="32"/>
          <w:highlight w:val="none"/>
        </w:rPr>
      </w:pPr>
      <w:r>
        <w:rPr>
          <w:rFonts w:hint="eastAsia" w:ascii="Times New Roman" w:hAnsi="Times New Roman" w:eastAsia="仿宋_GB2312" w:cs="仿宋"/>
          <w:b w:val="0"/>
          <w:caps w:val="0"/>
          <w:smallCaps w:val="0"/>
          <w:color w:val="auto"/>
          <w:spacing w:val="0"/>
          <w:kern w:val="32"/>
          <w:sz w:val="32"/>
          <w:szCs w:val="32"/>
          <w:highlight w:val="none"/>
        </w:rPr>
        <w:t>伊金霍洛旗市政公用事业中心</w:t>
      </w:r>
      <w:r>
        <w:rPr>
          <w:rFonts w:hint="eastAsia" w:ascii="Times New Roman" w:hAnsi="Times New Roman" w:eastAsia="仿宋_GB2312" w:cs="仿宋"/>
          <w:b w:val="0"/>
          <w:caps w:val="0"/>
          <w:smallCaps w:val="0"/>
          <w:color w:val="auto"/>
          <w:spacing w:val="0"/>
          <w:kern w:val="32"/>
          <w:sz w:val="32"/>
          <w:szCs w:val="32"/>
          <w:highlight w:val="none"/>
          <w:lang w:val="en-US" w:eastAsia="zh-CN"/>
        </w:rPr>
        <w:t>2021年</w:t>
      </w:r>
      <w:r>
        <w:rPr>
          <w:rFonts w:ascii="Times New Roman" w:hAnsi="Times New Roman" w:eastAsia="仿宋_GB2312" w:cs="仿宋"/>
          <w:b w:val="0"/>
          <w:caps w:val="0"/>
          <w:smallCaps w:val="0"/>
          <w:color w:val="auto"/>
          <w:spacing w:val="0"/>
          <w:kern w:val="32"/>
          <w:sz w:val="32"/>
          <w:szCs w:val="32"/>
          <w:highlight w:val="none"/>
        </w:rPr>
        <w:t>虽然制定了PPP运营监管制度，</w:t>
      </w:r>
      <w:r>
        <w:rPr>
          <w:rFonts w:hint="eastAsia" w:ascii="Times New Roman" w:hAnsi="Times New Roman" w:eastAsia="仿宋_GB2312" w:cs="仿宋"/>
          <w:b w:val="0"/>
          <w:caps w:val="0"/>
          <w:smallCaps w:val="0"/>
          <w:color w:val="auto"/>
          <w:spacing w:val="0"/>
          <w:kern w:val="32"/>
          <w:sz w:val="32"/>
          <w:szCs w:val="32"/>
          <w:highlight w:val="none"/>
          <w:lang w:val="en-US" w:eastAsia="zh-CN"/>
        </w:rPr>
        <w:t>但</w:t>
      </w:r>
      <w:r>
        <w:rPr>
          <w:rFonts w:ascii="Times New Roman" w:hAnsi="Times New Roman" w:eastAsia="仿宋_GB2312" w:cs="仿宋"/>
          <w:b w:val="0"/>
          <w:caps w:val="0"/>
          <w:smallCaps w:val="0"/>
          <w:color w:val="auto"/>
          <w:spacing w:val="0"/>
          <w:kern w:val="32"/>
          <w:sz w:val="32"/>
          <w:szCs w:val="32"/>
          <w:highlight w:val="none"/>
        </w:rPr>
        <w:t>制度执行有效性有待提高</w:t>
      </w:r>
      <w:r>
        <w:rPr>
          <w:rFonts w:hint="eastAsia" w:ascii="Times New Roman" w:hAnsi="Times New Roman" w:eastAsia="仿宋_GB2312" w:cs="仿宋"/>
          <w:b w:val="0"/>
          <w:caps w:val="0"/>
          <w:smallCaps w:val="0"/>
          <w:color w:val="auto"/>
          <w:spacing w:val="0"/>
          <w:kern w:val="32"/>
          <w:sz w:val="32"/>
          <w:szCs w:val="32"/>
          <w:highlight w:val="none"/>
          <w:lang w:eastAsia="zh-CN"/>
        </w:rPr>
        <w:t>。</w:t>
      </w:r>
      <w:r>
        <w:rPr>
          <w:rFonts w:ascii="Times New Roman" w:hAnsi="Times New Roman" w:eastAsia="仿宋_GB2312" w:cs="仿宋"/>
          <w:b w:val="0"/>
          <w:caps w:val="0"/>
          <w:smallCaps w:val="0"/>
          <w:color w:val="auto"/>
          <w:spacing w:val="0"/>
          <w:kern w:val="32"/>
          <w:sz w:val="32"/>
          <w:szCs w:val="32"/>
          <w:highlight w:val="none"/>
        </w:rPr>
        <w:t>运营监管制度</w:t>
      </w:r>
      <w:r>
        <w:rPr>
          <w:rFonts w:hint="eastAsia" w:ascii="Times New Roman" w:hAnsi="Times New Roman" w:eastAsia="仿宋_GB2312" w:cs="仿宋"/>
          <w:b w:val="0"/>
          <w:caps w:val="0"/>
          <w:smallCaps w:val="0"/>
          <w:color w:val="auto"/>
          <w:spacing w:val="0"/>
          <w:kern w:val="32"/>
          <w:sz w:val="32"/>
          <w:szCs w:val="32"/>
          <w:highlight w:val="none"/>
          <w:lang w:val="en-US" w:eastAsia="zh-CN"/>
        </w:rPr>
        <w:t>中规定实施机构应履行三项监管职责：一是</w:t>
      </w:r>
      <w:r>
        <w:rPr>
          <w:rFonts w:hint="eastAsia" w:ascii="Times New Roman" w:hAnsi="Times New Roman" w:eastAsia="仿宋_GB2312" w:cs="仿宋"/>
          <w:b w:val="0"/>
          <w:caps w:val="0"/>
          <w:smallCaps w:val="0"/>
          <w:color w:val="auto"/>
          <w:spacing w:val="0"/>
          <w:kern w:val="32"/>
          <w:sz w:val="32"/>
          <w:szCs w:val="32"/>
          <w:highlight w:val="none"/>
          <w:lang w:eastAsia="zh-CN"/>
        </w:rPr>
        <w:t>检查验收维修维护材料数量、质量；</w:t>
      </w:r>
      <w:r>
        <w:rPr>
          <w:rFonts w:hint="eastAsia" w:ascii="Times New Roman" w:hAnsi="Times New Roman" w:eastAsia="仿宋_GB2312" w:cs="仿宋"/>
          <w:b w:val="0"/>
          <w:caps w:val="0"/>
          <w:smallCaps w:val="0"/>
          <w:color w:val="auto"/>
          <w:spacing w:val="0"/>
          <w:kern w:val="32"/>
          <w:sz w:val="32"/>
          <w:szCs w:val="32"/>
          <w:highlight w:val="none"/>
          <w:lang w:val="en-US" w:eastAsia="zh-CN"/>
        </w:rPr>
        <w:t>二是</w:t>
      </w:r>
      <w:r>
        <w:rPr>
          <w:rFonts w:hint="eastAsia" w:ascii="Times New Roman" w:hAnsi="Times New Roman" w:eastAsia="仿宋_GB2312" w:cs="仿宋"/>
          <w:b w:val="0"/>
          <w:caps w:val="0"/>
          <w:smallCaps w:val="0"/>
          <w:color w:val="auto"/>
          <w:spacing w:val="0"/>
          <w:kern w:val="32"/>
          <w:sz w:val="32"/>
          <w:szCs w:val="32"/>
          <w:highlight w:val="none"/>
          <w:lang w:eastAsia="zh-CN"/>
        </w:rPr>
        <w:t>检查监督项目公司维修维护</w:t>
      </w:r>
      <w:r>
        <w:rPr>
          <w:rFonts w:hint="eastAsia" w:cs="仿宋"/>
          <w:b w:val="0"/>
          <w:caps w:val="0"/>
          <w:smallCaps w:val="0"/>
          <w:color w:val="auto"/>
          <w:spacing w:val="0"/>
          <w:kern w:val="32"/>
          <w:sz w:val="32"/>
          <w:szCs w:val="32"/>
          <w:highlight w:val="none"/>
          <w:lang w:eastAsia="zh-CN"/>
        </w:rPr>
        <w:t>的</w:t>
      </w:r>
      <w:r>
        <w:rPr>
          <w:rFonts w:hint="eastAsia" w:ascii="Times New Roman" w:hAnsi="Times New Roman" w:eastAsia="仿宋_GB2312" w:cs="仿宋"/>
          <w:b w:val="0"/>
          <w:caps w:val="0"/>
          <w:smallCaps w:val="0"/>
          <w:color w:val="auto"/>
          <w:spacing w:val="0"/>
          <w:kern w:val="32"/>
          <w:sz w:val="32"/>
          <w:szCs w:val="32"/>
          <w:highlight w:val="none"/>
          <w:lang w:eastAsia="zh-CN"/>
        </w:rPr>
        <w:t>及时率；</w:t>
      </w:r>
      <w:r>
        <w:rPr>
          <w:rFonts w:hint="eastAsia" w:ascii="Times New Roman" w:hAnsi="Times New Roman" w:eastAsia="仿宋_GB2312" w:cs="仿宋"/>
          <w:b w:val="0"/>
          <w:caps w:val="0"/>
          <w:smallCaps w:val="0"/>
          <w:color w:val="auto"/>
          <w:spacing w:val="0"/>
          <w:kern w:val="32"/>
          <w:sz w:val="32"/>
          <w:szCs w:val="32"/>
          <w:highlight w:val="none"/>
          <w:lang w:val="en-US" w:eastAsia="zh-CN"/>
        </w:rPr>
        <w:t>三是</w:t>
      </w:r>
      <w:r>
        <w:rPr>
          <w:rFonts w:hint="eastAsia" w:ascii="Times New Roman" w:hAnsi="Times New Roman" w:eastAsia="仿宋_GB2312" w:cs="仿宋"/>
          <w:b w:val="0"/>
          <w:caps w:val="0"/>
          <w:smallCaps w:val="0"/>
          <w:color w:val="auto"/>
          <w:spacing w:val="0"/>
          <w:kern w:val="32"/>
          <w:sz w:val="32"/>
          <w:szCs w:val="32"/>
          <w:highlight w:val="none"/>
          <w:lang w:eastAsia="zh-CN"/>
        </w:rPr>
        <w:t>抽查、监督设备完好率、亮灯率</w:t>
      </w:r>
      <w:r>
        <w:rPr>
          <w:rFonts w:ascii="Times New Roman" w:hAnsi="Times New Roman" w:eastAsia="仿宋_GB2312" w:cs="仿宋"/>
          <w:b w:val="0"/>
          <w:caps w:val="0"/>
          <w:smallCaps w:val="0"/>
          <w:color w:val="auto"/>
          <w:spacing w:val="0"/>
          <w:kern w:val="32"/>
          <w:sz w:val="32"/>
          <w:szCs w:val="32"/>
          <w:highlight w:val="none"/>
        </w:rPr>
        <w:t>，</w:t>
      </w:r>
      <w:r>
        <w:rPr>
          <w:rFonts w:hint="eastAsia" w:ascii="Times New Roman" w:hAnsi="Times New Roman" w:eastAsia="仿宋_GB2312" w:cs="仿宋"/>
          <w:b w:val="0"/>
          <w:caps w:val="0"/>
          <w:smallCaps w:val="0"/>
          <w:color w:val="auto"/>
          <w:spacing w:val="0"/>
          <w:kern w:val="32"/>
          <w:sz w:val="32"/>
          <w:szCs w:val="32"/>
          <w:highlight w:val="none"/>
        </w:rPr>
        <w:t>评价组现场评价</w:t>
      </w:r>
      <w:r>
        <w:rPr>
          <w:rFonts w:hint="eastAsia" w:ascii="Times New Roman" w:hAnsi="Times New Roman" w:eastAsia="仿宋_GB2312" w:cs="仿宋"/>
          <w:b w:val="0"/>
          <w:caps w:val="0"/>
          <w:smallCaps w:val="0"/>
          <w:color w:val="auto"/>
          <w:spacing w:val="0"/>
          <w:kern w:val="32"/>
          <w:sz w:val="32"/>
          <w:szCs w:val="32"/>
          <w:highlight w:val="none"/>
          <w:lang w:val="en-US" w:eastAsia="zh-CN"/>
        </w:rPr>
        <w:t>时未获取到上述监管结果</w:t>
      </w:r>
      <w:r>
        <w:rPr>
          <w:rFonts w:hint="eastAsia" w:cs="仿宋"/>
          <w:b w:val="0"/>
          <w:caps w:val="0"/>
          <w:smallCaps w:val="0"/>
          <w:color w:val="auto"/>
          <w:spacing w:val="0"/>
          <w:kern w:val="32"/>
          <w:sz w:val="32"/>
          <w:szCs w:val="32"/>
          <w:highlight w:val="none"/>
          <w:lang w:val="en-US" w:eastAsia="zh-CN"/>
        </w:rPr>
        <w:t>记录</w:t>
      </w:r>
      <w:r>
        <w:rPr>
          <w:rFonts w:ascii="Times New Roman" w:hAnsi="Times New Roman" w:eastAsia="仿宋_GB2312" w:cs="仿宋"/>
          <w:b w:val="0"/>
          <w:caps w:val="0"/>
          <w:smallCaps w:val="0"/>
          <w:color w:val="auto"/>
          <w:spacing w:val="0"/>
          <w:kern w:val="32"/>
          <w:sz w:val="32"/>
          <w:szCs w:val="32"/>
          <w:highlight w:val="none"/>
        </w:rPr>
        <w:t>，导致绩效评价得不到有效数据支撑。</w:t>
      </w:r>
      <w:bookmarkStart w:id="57" w:name="_Toc15296"/>
      <w:bookmarkStart w:id="58" w:name="_Toc25545"/>
      <w:bookmarkStart w:id="59" w:name="_Toc4843"/>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360" w:lineRule="auto"/>
        <w:ind w:firstLine="640" w:firstLineChars="200"/>
        <w:jc w:val="both"/>
        <w:textAlignment w:val="auto"/>
        <w:outlineLvl w:val="9"/>
        <w:rPr>
          <w:rFonts w:hint="eastAsia" w:ascii="Times New Roman" w:hAnsi="Times New Roman" w:eastAsia="仿宋_GB2312" w:cs="仿宋"/>
          <w:b w:val="0"/>
          <w:bCs/>
          <w:caps w:val="0"/>
          <w:smallCaps w:val="0"/>
          <w:color w:val="auto"/>
          <w:spacing w:val="0"/>
          <w:kern w:val="32"/>
          <w:sz w:val="32"/>
          <w:highlight w:val="none"/>
        </w:rPr>
      </w:pPr>
      <w:r>
        <w:rPr>
          <w:rFonts w:hint="eastAsia" w:cs="仿宋"/>
          <w:b w:val="0"/>
          <w:bCs/>
          <w:caps w:val="0"/>
          <w:smallCaps w:val="0"/>
          <w:color w:val="auto"/>
          <w:spacing w:val="0"/>
          <w:kern w:val="32"/>
          <w:sz w:val="32"/>
          <w:highlight w:val="none"/>
          <w:lang w:val="en-US" w:eastAsia="zh-CN"/>
        </w:rPr>
        <w:t>4.</w:t>
      </w:r>
      <w:r>
        <w:rPr>
          <w:rFonts w:hint="eastAsia" w:ascii="Times New Roman" w:hAnsi="Times New Roman" w:eastAsia="仿宋_GB2312" w:cs="仿宋"/>
          <w:b w:val="0"/>
          <w:bCs/>
          <w:caps w:val="0"/>
          <w:smallCaps w:val="0"/>
          <w:color w:val="auto"/>
          <w:spacing w:val="0"/>
          <w:kern w:val="32"/>
          <w:sz w:val="32"/>
          <w:highlight w:val="none"/>
        </w:rPr>
        <w:t>实施机构预算绩效管理意识不足</w:t>
      </w:r>
      <w:bookmarkEnd w:id="57"/>
      <w:bookmarkEnd w:id="58"/>
      <w:bookmarkEnd w:id="59"/>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360" w:lineRule="auto"/>
        <w:ind w:firstLine="640" w:firstLineChars="200"/>
        <w:jc w:val="both"/>
        <w:textAlignment w:val="auto"/>
        <w:outlineLvl w:val="9"/>
        <w:rPr>
          <w:rFonts w:ascii="Times New Roman" w:hAnsi="Times New Roman" w:eastAsia="仿宋_GB2312" w:cs="仿宋"/>
          <w:b w:val="0"/>
          <w:caps w:val="0"/>
          <w:smallCaps w:val="0"/>
          <w:color w:val="auto"/>
          <w:spacing w:val="0"/>
          <w:kern w:val="32"/>
          <w:sz w:val="32"/>
          <w:szCs w:val="32"/>
          <w:highlight w:val="none"/>
        </w:rPr>
      </w:pPr>
      <w:r>
        <w:rPr>
          <w:rFonts w:hint="eastAsia" w:ascii="Times New Roman" w:hAnsi="Times New Roman" w:eastAsia="仿宋_GB2312" w:cs="仿宋"/>
          <w:b w:val="0"/>
          <w:caps w:val="0"/>
          <w:smallCaps w:val="0"/>
          <w:color w:val="auto"/>
          <w:spacing w:val="0"/>
          <w:kern w:val="32"/>
          <w:sz w:val="32"/>
          <w:szCs w:val="32"/>
          <w:highlight w:val="none"/>
        </w:rPr>
        <w:t>一是伊金霍洛旗市政公用事业中心</w:t>
      </w:r>
      <w:r>
        <w:rPr>
          <w:rFonts w:ascii="Times New Roman" w:hAnsi="Times New Roman" w:eastAsia="仿宋_GB2312" w:cs="仿宋"/>
          <w:b w:val="0"/>
          <w:caps w:val="0"/>
          <w:smallCaps w:val="0"/>
          <w:color w:val="auto"/>
          <w:spacing w:val="0"/>
          <w:kern w:val="32"/>
          <w:sz w:val="32"/>
          <w:szCs w:val="32"/>
          <w:highlight w:val="none"/>
        </w:rPr>
        <w:t>未开展2022年度预算绩效自评工作，且其他年度绩效自评报告过于简单，不能全面反映绩效指标的实际完成情况。</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640" w:firstLineChars="200"/>
        <w:jc w:val="both"/>
        <w:textAlignment w:val="auto"/>
        <w:outlineLvl w:val="9"/>
        <w:rPr>
          <w:rFonts w:ascii="Times New Roman" w:hAnsi="Times New Roman" w:eastAsia="仿宋_GB2312" w:cs="仿宋"/>
          <w:b w:val="0"/>
          <w:caps w:val="0"/>
          <w:smallCaps w:val="0"/>
          <w:color w:val="auto"/>
          <w:spacing w:val="0"/>
          <w:kern w:val="32"/>
          <w:sz w:val="32"/>
          <w:szCs w:val="32"/>
          <w:highlight w:val="none"/>
        </w:rPr>
      </w:pPr>
      <w:bookmarkStart w:id="60" w:name="_Toc8257"/>
      <w:r>
        <w:rPr>
          <w:rFonts w:hint="eastAsia" w:ascii="Times New Roman" w:hAnsi="Times New Roman" w:eastAsia="仿宋_GB2312" w:cs="仿宋"/>
          <w:b w:val="0"/>
          <w:caps w:val="0"/>
          <w:smallCaps w:val="0"/>
          <w:color w:val="auto"/>
          <w:spacing w:val="0"/>
          <w:kern w:val="32"/>
          <w:sz w:val="32"/>
          <w:szCs w:val="32"/>
          <w:highlight w:val="none"/>
        </w:rPr>
        <w:t>二是2022年项目预算</w:t>
      </w:r>
      <w:r>
        <w:rPr>
          <w:rFonts w:hint="eastAsia" w:ascii="Times New Roman" w:hAnsi="Times New Roman" w:eastAsia="仿宋_GB2312" w:cs="仿宋"/>
          <w:b w:val="0"/>
          <w:caps w:val="0"/>
          <w:smallCaps w:val="0"/>
          <w:color w:val="auto"/>
          <w:spacing w:val="0"/>
          <w:kern w:val="32"/>
          <w:sz w:val="32"/>
          <w:szCs w:val="32"/>
          <w:highlight w:val="none"/>
          <w:lang w:val="en-US" w:eastAsia="zh-CN"/>
        </w:rPr>
        <w:t>239.71万</w:t>
      </w:r>
      <w:r>
        <w:rPr>
          <w:rFonts w:hint="eastAsia" w:ascii="Times New Roman" w:hAnsi="Times New Roman" w:eastAsia="仿宋_GB2312" w:cs="仿宋"/>
          <w:b w:val="0"/>
          <w:caps w:val="0"/>
          <w:smallCaps w:val="0"/>
          <w:color w:val="auto"/>
          <w:spacing w:val="0"/>
          <w:kern w:val="32"/>
          <w:sz w:val="32"/>
          <w:szCs w:val="32"/>
          <w:highlight w:val="none"/>
        </w:rPr>
        <w:t>元，因伊金霍洛旗市政公用事业中心未及时对项目绩效评价，导致本年度内未能根据绩效评价结果及时付费，导致年度预算执行率低。</w:t>
      </w:r>
    </w:p>
    <w:p>
      <w:pPr>
        <w:pStyle w:val="14"/>
        <w:keepNext w:val="0"/>
        <w:keepLines w:val="0"/>
        <w:pageBreakBefore w:val="0"/>
        <w:widowControl w:val="0"/>
        <w:kinsoku/>
        <w:wordWrap/>
        <w:overflowPunct/>
        <w:topLinePunct w:val="0"/>
        <w:autoSpaceDE/>
        <w:autoSpaceDN/>
        <w:bidi w:val="0"/>
        <w:adjustRightInd/>
        <w:snapToGrid/>
        <w:spacing w:beforeAutospacing="0" w:after="0" w:line="360" w:lineRule="auto"/>
        <w:ind w:firstLine="640" w:firstLineChars="200"/>
        <w:jc w:val="both"/>
        <w:textAlignment w:val="auto"/>
        <w:outlineLvl w:val="9"/>
        <w:rPr>
          <w:rFonts w:hint="eastAsia" w:ascii="Times New Roman" w:hAnsi="Times New Roman" w:eastAsia="仿宋_GB2312" w:cs="仿宋"/>
          <w:b w:val="0"/>
          <w:caps w:val="0"/>
          <w:smallCaps w:val="0"/>
          <w:color w:val="auto"/>
          <w:spacing w:val="0"/>
          <w:kern w:val="32"/>
          <w:sz w:val="32"/>
          <w:szCs w:val="32"/>
          <w:highlight w:val="none"/>
          <w:lang w:val="en-US" w:eastAsia="zh-CN" w:bidi="ar-SA"/>
        </w:rPr>
      </w:pPr>
      <w:r>
        <w:rPr>
          <w:rFonts w:hint="eastAsia" w:ascii="Times New Roman" w:hAnsi="Times New Roman" w:eastAsia="仿宋_GB2312" w:cs="仿宋"/>
          <w:b w:val="0"/>
          <w:caps w:val="0"/>
          <w:smallCaps w:val="0"/>
          <w:color w:val="auto"/>
          <w:spacing w:val="0"/>
          <w:kern w:val="32"/>
          <w:sz w:val="32"/>
          <w:szCs w:val="32"/>
          <w:highlight w:val="none"/>
          <w:lang w:val="en-US" w:eastAsia="zh-CN" w:bidi="ar-SA"/>
        </w:rPr>
        <w:t>5.合同执行率有待提升</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640" w:firstLineChars="200"/>
        <w:jc w:val="both"/>
        <w:textAlignment w:val="auto"/>
        <w:outlineLvl w:val="9"/>
        <w:rPr>
          <w:rFonts w:hint="eastAsia" w:ascii="Times New Roman" w:hAnsi="Times New Roman" w:eastAsia="仿宋_GB2312" w:cs="仿宋"/>
          <w:b w:val="0"/>
          <w:caps w:val="0"/>
          <w:smallCaps w:val="0"/>
          <w:color w:val="auto"/>
          <w:spacing w:val="0"/>
          <w:kern w:val="32"/>
          <w:sz w:val="32"/>
          <w:szCs w:val="32"/>
          <w:highlight w:val="none"/>
          <w:lang w:val="en-US" w:eastAsia="zh-CN" w:bidi="ar-SA"/>
        </w:rPr>
      </w:pPr>
      <w:r>
        <w:rPr>
          <w:rFonts w:hint="eastAsia" w:ascii="Times New Roman" w:hAnsi="Times New Roman" w:eastAsia="仿宋_GB2312" w:cs="仿宋"/>
          <w:b w:val="0"/>
          <w:caps w:val="0"/>
          <w:smallCaps w:val="0"/>
          <w:color w:val="auto"/>
          <w:spacing w:val="0"/>
          <w:kern w:val="32"/>
          <w:sz w:val="32"/>
          <w:szCs w:val="32"/>
          <w:highlight w:val="none"/>
          <w:lang w:val="en-US" w:eastAsia="zh-CN" w:bidi="ar-SA"/>
        </w:rPr>
        <w:t>一是项目资本金未按时实缴，根据《PPP项目合同》约定，项目公司成立后30日内，中标社会资本方以现金形式将注册资金的30％打入公司账户；在成立后90日内，中标社会资本方以现金形式将注册资金的其余70％打入公司账户。项目公司于2017年10月13日成立，于2023年1月实缴注册资本金600万元，占项目公司认缴注册资本金比例100%，但实缴资本金的时限与《PPP项目合同》约定不一致。</w:t>
      </w:r>
    </w:p>
    <w:p>
      <w:pPr>
        <w:pStyle w:val="14"/>
        <w:keepNext w:val="0"/>
        <w:keepLines w:val="0"/>
        <w:pageBreakBefore w:val="0"/>
        <w:widowControl w:val="0"/>
        <w:numPr>
          <w:ilvl w:val="0"/>
          <w:numId w:val="0"/>
        </w:numPr>
        <w:kinsoku/>
        <w:wordWrap/>
        <w:overflowPunct/>
        <w:topLinePunct w:val="0"/>
        <w:autoSpaceDE/>
        <w:autoSpaceDN/>
        <w:bidi w:val="0"/>
        <w:adjustRightInd/>
        <w:snapToGrid/>
        <w:spacing w:beforeAutospacing="0" w:after="0" w:line="360" w:lineRule="auto"/>
        <w:ind w:firstLine="640" w:firstLineChars="200"/>
        <w:jc w:val="both"/>
        <w:textAlignment w:val="auto"/>
        <w:outlineLvl w:val="9"/>
        <w:rPr>
          <w:rFonts w:hint="eastAsia" w:ascii="Times New Roman" w:hAnsi="Times New Roman" w:eastAsia="仿宋_GB2312" w:cs="仿宋"/>
          <w:b w:val="0"/>
          <w:caps w:val="0"/>
          <w:smallCaps w:val="0"/>
          <w:color w:val="auto"/>
          <w:spacing w:val="0"/>
          <w:kern w:val="32"/>
          <w:sz w:val="32"/>
          <w:szCs w:val="32"/>
          <w:highlight w:val="none"/>
          <w:lang w:val="en-US" w:eastAsia="zh-CN" w:bidi="ar-SA"/>
        </w:rPr>
      </w:pPr>
      <w:r>
        <w:rPr>
          <w:rFonts w:hint="eastAsia" w:ascii="Times New Roman" w:hAnsi="Times New Roman" w:eastAsia="仿宋_GB2312" w:cs="仿宋"/>
          <w:b w:val="0"/>
          <w:caps w:val="0"/>
          <w:smallCaps w:val="0"/>
          <w:color w:val="auto"/>
          <w:spacing w:val="0"/>
          <w:kern w:val="32"/>
          <w:sz w:val="32"/>
          <w:szCs w:val="32"/>
          <w:highlight w:val="none"/>
          <w:lang w:val="en-US" w:eastAsia="zh-CN" w:bidi="ar-SA"/>
        </w:rPr>
        <w:t>二是项目公司未及时购买建设期、运营期保险，根据《PPP项目合同》约定，项目公司须为项目的投资建设运营办理必要的保险，保证在整个PPP项目合作期限内，购买并维持项目合同约定的保险，确保其有效，项目公司未及时购买相关保险。</w:t>
      </w:r>
    </w:p>
    <w:p>
      <w:pPr>
        <w:pStyle w:val="14"/>
        <w:keepNext w:val="0"/>
        <w:keepLines w:val="0"/>
        <w:pageBreakBefore w:val="0"/>
        <w:widowControl w:val="0"/>
        <w:kinsoku/>
        <w:wordWrap/>
        <w:overflowPunct/>
        <w:topLinePunct w:val="0"/>
        <w:autoSpaceDE/>
        <w:autoSpaceDN/>
        <w:bidi w:val="0"/>
        <w:adjustRightInd/>
        <w:snapToGrid/>
        <w:spacing w:beforeAutospacing="0" w:after="0" w:line="360" w:lineRule="auto"/>
        <w:ind w:firstLine="640" w:firstLineChars="200"/>
        <w:jc w:val="both"/>
        <w:textAlignment w:val="auto"/>
        <w:outlineLvl w:val="9"/>
        <w:rPr>
          <w:rFonts w:hint="default" w:ascii="Times New Roman" w:hAnsi="Times New Roman" w:eastAsia="仿宋_GB2312" w:cs="仿宋"/>
          <w:b w:val="0"/>
          <w:caps w:val="0"/>
          <w:smallCaps w:val="0"/>
          <w:color w:val="auto"/>
          <w:spacing w:val="0"/>
          <w:kern w:val="32"/>
          <w:sz w:val="32"/>
          <w:szCs w:val="32"/>
          <w:highlight w:val="none"/>
          <w:lang w:val="en-US" w:eastAsia="zh-CN" w:bidi="ar-SA"/>
        </w:rPr>
      </w:pPr>
      <w:r>
        <w:rPr>
          <w:rFonts w:hint="eastAsia" w:ascii="Times New Roman" w:hAnsi="Times New Roman" w:eastAsia="仿宋_GB2312" w:cs="仿宋"/>
          <w:b w:val="0"/>
          <w:caps w:val="0"/>
          <w:smallCaps w:val="0"/>
          <w:color w:val="auto"/>
          <w:spacing w:val="0"/>
          <w:kern w:val="32"/>
          <w:sz w:val="32"/>
          <w:szCs w:val="32"/>
          <w:highlight w:val="none"/>
          <w:lang w:val="en-US" w:eastAsia="zh-CN" w:bidi="ar-SA"/>
        </w:rPr>
        <w:t>三是2020年伊金霍洛旗市政公用事业中心委托第三方对项目绩效评价考核四季度平均得分为82分，按照“伊金霍洛旗公园、广场、绿地景观亮化PPP项目合同-补充协议书”约定，绩效支付比例应为95%，实际绩效支付比例是100%，未根据运营期绩效评价结果支付运营费。</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640" w:firstLineChars="200"/>
        <w:jc w:val="both"/>
        <w:textAlignment w:val="auto"/>
        <w:outlineLvl w:val="0"/>
        <w:rPr>
          <w:rFonts w:ascii="Times New Roman" w:hAnsi="Times New Roman" w:eastAsia="黑体" w:cs="楷体"/>
          <w:b w:val="0"/>
          <w:caps w:val="0"/>
          <w:smallCaps w:val="0"/>
          <w:color w:val="auto"/>
          <w:spacing w:val="0"/>
          <w:kern w:val="32"/>
          <w:sz w:val="32"/>
          <w:highlight w:val="none"/>
        </w:rPr>
      </w:pPr>
      <w:bookmarkStart w:id="61" w:name="_Toc11605"/>
      <w:bookmarkStart w:id="62" w:name="_Toc30425"/>
      <w:bookmarkStart w:id="63" w:name="_Toc18673"/>
      <w:r>
        <w:rPr>
          <w:rFonts w:hint="eastAsia" w:eastAsia="黑体" w:cs="楷体"/>
          <w:b w:val="0"/>
          <w:caps w:val="0"/>
          <w:smallCaps w:val="0"/>
          <w:color w:val="auto"/>
          <w:spacing w:val="0"/>
          <w:kern w:val="32"/>
          <w:sz w:val="32"/>
          <w:highlight w:val="none"/>
          <w:lang w:val="en-US" w:eastAsia="zh-CN"/>
        </w:rPr>
        <w:t>四</w:t>
      </w:r>
      <w:r>
        <w:rPr>
          <w:rFonts w:hint="eastAsia" w:ascii="Times New Roman" w:hAnsi="Times New Roman" w:eastAsia="黑体" w:cs="楷体"/>
          <w:b w:val="0"/>
          <w:caps w:val="0"/>
          <w:smallCaps w:val="0"/>
          <w:color w:val="auto"/>
          <w:spacing w:val="0"/>
          <w:kern w:val="32"/>
          <w:sz w:val="32"/>
          <w:highlight w:val="none"/>
        </w:rPr>
        <w:t>、相关建议</w:t>
      </w:r>
      <w:bookmarkEnd w:id="60"/>
      <w:bookmarkEnd w:id="61"/>
      <w:bookmarkEnd w:id="62"/>
      <w:bookmarkEnd w:id="63"/>
    </w:p>
    <w:p>
      <w:pPr>
        <w:keepNext w:val="0"/>
        <w:keepLines w:val="0"/>
        <w:pageBreakBefore w:val="0"/>
        <w:widowControl w:val="0"/>
        <w:kinsoku/>
        <w:wordWrap/>
        <w:overflowPunct/>
        <w:topLinePunct w:val="0"/>
        <w:autoSpaceDE/>
        <w:autoSpaceDN/>
        <w:bidi w:val="0"/>
        <w:adjustRightInd/>
        <w:snapToGrid/>
        <w:spacing w:beforeAutospacing="0" w:line="360" w:lineRule="auto"/>
        <w:ind w:firstLine="640" w:firstLineChars="200"/>
        <w:jc w:val="both"/>
        <w:textAlignment w:val="auto"/>
        <w:outlineLvl w:val="1"/>
        <w:rPr>
          <w:rFonts w:hint="eastAsia" w:ascii="Times New Roman" w:hAnsi="Times New Roman" w:eastAsia="楷体" w:cs="仿宋"/>
          <w:b w:val="0"/>
          <w:bCs w:val="0"/>
          <w:caps w:val="0"/>
          <w:smallCaps w:val="0"/>
          <w:color w:val="auto"/>
          <w:spacing w:val="0"/>
          <w:kern w:val="32"/>
          <w:sz w:val="32"/>
          <w:highlight w:val="none"/>
          <w:lang w:val="en-US" w:eastAsia="zh-CN"/>
        </w:rPr>
      </w:pPr>
      <w:bookmarkStart w:id="64" w:name="_Toc10785"/>
      <w:bookmarkStart w:id="65" w:name="_Toc21891"/>
      <w:bookmarkStart w:id="66" w:name="_Toc21231"/>
      <w:bookmarkStart w:id="67" w:name="_Toc3092"/>
      <w:bookmarkStart w:id="68" w:name="_Toc18897"/>
      <w:r>
        <w:rPr>
          <w:rFonts w:hint="eastAsia" w:ascii="Times New Roman" w:hAnsi="Times New Roman" w:eastAsia="楷体" w:cs="仿宋"/>
          <w:b w:val="0"/>
          <w:bCs w:val="0"/>
          <w:caps w:val="0"/>
          <w:smallCaps w:val="0"/>
          <w:color w:val="auto"/>
          <w:spacing w:val="0"/>
          <w:kern w:val="32"/>
          <w:sz w:val="32"/>
          <w:highlight w:val="none"/>
        </w:rPr>
        <w:t>（一）</w:t>
      </w:r>
      <w:r>
        <w:rPr>
          <w:rFonts w:hint="eastAsia" w:eastAsia="楷体" w:cs="仿宋"/>
          <w:b w:val="0"/>
          <w:bCs w:val="0"/>
          <w:caps w:val="0"/>
          <w:smallCaps w:val="0"/>
          <w:color w:val="auto"/>
          <w:spacing w:val="0"/>
          <w:kern w:val="32"/>
          <w:sz w:val="32"/>
          <w:highlight w:val="none"/>
          <w:lang w:eastAsia="zh-CN"/>
        </w:rPr>
        <w:t>项目公司</w:t>
      </w:r>
      <w:r>
        <w:rPr>
          <w:rFonts w:hint="eastAsia" w:ascii="Times New Roman" w:hAnsi="Times New Roman" w:eastAsia="楷体" w:cs="仿宋"/>
          <w:b w:val="0"/>
          <w:bCs w:val="0"/>
          <w:caps w:val="0"/>
          <w:smallCaps w:val="0"/>
          <w:color w:val="auto"/>
          <w:spacing w:val="0"/>
          <w:kern w:val="32"/>
          <w:sz w:val="32"/>
          <w:highlight w:val="none"/>
          <w:lang w:val="en-US" w:eastAsia="zh-CN"/>
        </w:rPr>
        <w:t>加强建设工程的管理</w:t>
      </w:r>
      <w:bookmarkEnd w:id="64"/>
    </w:p>
    <w:p>
      <w:pPr>
        <w:keepNext w:val="0"/>
        <w:keepLines w:val="0"/>
        <w:pageBreakBefore w:val="0"/>
        <w:widowControl w:val="0"/>
        <w:kinsoku/>
        <w:wordWrap/>
        <w:overflowPunct/>
        <w:topLinePunct w:val="0"/>
        <w:autoSpaceDE/>
        <w:autoSpaceDN/>
        <w:bidi w:val="0"/>
        <w:adjustRightInd/>
        <w:snapToGrid/>
        <w:spacing w:beforeAutospacing="0" w:line="360" w:lineRule="auto"/>
        <w:ind w:firstLine="640" w:firstLineChars="200"/>
        <w:jc w:val="both"/>
        <w:textAlignment w:val="auto"/>
        <w:outlineLvl w:val="9"/>
        <w:rPr>
          <w:rFonts w:hint="default" w:ascii="Times New Roman" w:hAnsi="Times New Roman" w:eastAsia="仿宋_GB2312" w:cs="仿宋"/>
          <w:b w:val="0"/>
          <w:bCs/>
          <w:caps w:val="0"/>
          <w:smallCaps w:val="0"/>
          <w:color w:val="auto"/>
          <w:spacing w:val="0"/>
          <w:kern w:val="32"/>
          <w:sz w:val="32"/>
          <w:highlight w:val="none"/>
          <w:lang w:val="en-US" w:eastAsia="zh-CN"/>
        </w:rPr>
      </w:pPr>
      <w:r>
        <w:rPr>
          <w:rFonts w:hint="eastAsia" w:ascii="Times New Roman" w:hAnsi="Times New Roman" w:eastAsia="仿宋_GB2312" w:cs="仿宋"/>
          <w:b w:val="0"/>
          <w:bCs/>
          <w:caps w:val="0"/>
          <w:smallCaps w:val="0"/>
          <w:color w:val="auto"/>
          <w:spacing w:val="0"/>
          <w:kern w:val="32"/>
          <w:sz w:val="32"/>
          <w:highlight w:val="none"/>
          <w:lang w:val="en-US" w:eastAsia="zh-CN"/>
        </w:rPr>
        <w:t>项目公司应当将劳务工程发包给具有相应资质条件的承包单位承揽建设工程项目，以确保工程质量和安全。</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640" w:firstLineChars="200"/>
        <w:jc w:val="both"/>
        <w:textAlignment w:val="auto"/>
        <w:outlineLvl w:val="1"/>
        <w:rPr>
          <w:rFonts w:hint="eastAsia" w:ascii="Times New Roman" w:hAnsi="Times New Roman" w:eastAsia="楷体" w:cs="仿宋"/>
          <w:b w:val="0"/>
          <w:bCs w:val="0"/>
          <w:caps w:val="0"/>
          <w:smallCaps w:val="0"/>
          <w:color w:val="auto"/>
          <w:spacing w:val="0"/>
          <w:kern w:val="32"/>
          <w:sz w:val="32"/>
          <w:highlight w:val="none"/>
        </w:rPr>
      </w:pPr>
      <w:bookmarkStart w:id="69" w:name="_Toc18581"/>
      <w:r>
        <w:rPr>
          <w:rFonts w:hint="eastAsia" w:ascii="Times New Roman" w:hAnsi="Times New Roman" w:eastAsia="楷体" w:cs="仿宋"/>
          <w:b w:val="0"/>
          <w:bCs w:val="0"/>
          <w:caps w:val="0"/>
          <w:smallCaps w:val="0"/>
          <w:color w:val="auto"/>
          <w:spacing w:val="0"/>
          <w:kern w:val="32"/>
          <w:sz w:val="32"/>
          <w:highlight w:val="none"/>
          <w:lang w:eastAsia="zh-CN"/>
        </w:rPr>
        <w:t>（</w:t>
      </w:r>
      <w:r>
        <w:rPr>
          <w:rFonts w:hint="eastAsia" w:ascii="Times New Roman" w:hAnsi="Times New Roman" w:eastAsia="楷体" w:cs="仿宋"/>
          <w:b w:val="0"/>
          <w:bCs w:val="0"/>
          <w:caps w:val="0"/>
          <w:smallCaps w:val="0"/>
          <w:color w:val="auto"/>
          <w:spacing w:val="0"/>
          <w:kern w:val="32"/>
          <w:sz w:val="32"/>
          <w:highlight w:val="none"/>
          <w:lang w:val="en-US" w:eastAsia="zh-CN"/>
        </w:rPr>
        <w:t>二</w:t>
      </w:r>
      <w:r>
        <w:rPr>
          <w:rFonts w:hint="eastAsia" w:ascii="Times New Roman" w:hAnsi="Times New Roman" w:eastAsia="楷体" w:cs="仿宋"/>
          <w:b w:val="0"/>
          <w:bCs w:val="0"/>
          <w:caps w:val="0"/>
          <w:smallCaps w:val="0"/>
          <w:color w:val="auto"/>
          <w:spacing w:val="0"/>
          <w:kern w:val="32"/>
          <w:sz w:val="32"/>
          <w:highlight w:val="none"/>
          <w:lang w:eastAsia="zh-CN"/>
        </w:rPr>
        <w:t>）</w:t>
      </w:r>
      <w:r>
        <w:rPr>
          <w:rFonts w:hint="eastAsia" w:ascii="Times New Roman" w:hAnsi="Times New Roman" w:eastAsia="楷体" w:cs="仿宋"/>
          <w:b w:val="0"/>
          <w:bCs w:val="0"/>
          <w:caps w:val="0"/>
          <w:smallCaps w:val="0"/>
          <w:color w:val="auto"/>
          <w:spacing w:val="0"/>
          <w:kern w:val="32"/>
          <w:sz w:val="32"/>
          <w:highlight w:val="none"/>
          <w:lang w:val="en-US" w:eastAsia="zh-CN"/>
        </w:rPr>
        <w:t>项目公司加</w:t>
      </w:r>
      <w:r>
        <w:rPr>
          <w:rFonts w:hint="eastAsia" w:ascii="Times New Roman" w:hAnsi="Times New Roman" w:eastAsia="楷体" w:cs="仿宋"/>
          <w:b w:val="0"/>
          <w:bCs w:val="0"/>
          <w:caps w:val="0"/>
          <w:smallCaps w:val="0"/>
          <w:color w:val="auto"/>
          <w:spacing w:val="0"/>
          <w:kern w:val="32"/>
          <w:sz w:val="32"/>
          <w:highlight w:val="none"/>
        </w:rPr>
        <w:t>强日常巡检，提高设备完好率和事故处理率</w:t>
      </w:r>
      <w:bookmarkEnd w:id="65"/>
      <w:bookmarkEnd w:id="66"/>
      <w:bookmarkEnd w:id="67"/>
      <w:bookmarkEnd w:id="68"/>
      <w:r>
        <w:rPr>
          <w:rFonts w:hint="eastAsia" w:eastAsia="楷体" w:cs="仿宋"/>
          <w:b w:val="0"/>
          <w:bCs w:val="0"/>
          <w:caps w:val="0"/>
          <w:smallCaps w:val="0"/>
          <w:color w:val="auto"/>
          <w:spacing w:val="0"/>
          <w:kern w:val="32"/>
          <w:sz w:val="32"/>
          <w:highlight w:val="none"/>
          <w:lang w:eastAsia="zh-CN"/>
        </w:rPr>
        <w:t>，</w:t>
      </w:r>
      <w:r>
        <w:rPr>
          <w:rFonts w:hint="eastAsia" w:ascii="Times New Roman" w:hAnsi="Times New Roman" w:eastAsia="楷体" w:cs="仿宋"/>
          <w:b w:val="0"/>
          <w:bCs w:val="0"/>
          <w:caps w:val="0"/>
          <w:smallCaps w:val="0"/>
          <w:color w:val="auto"/>
          <w:spacing w:val="0"/>
          <w:kern w:val="32"/>
          <w:sz w:val="32"/>
          <w:highlight w:val="none"/>
          <w:lang w:eastAsia="zh-CN"/>
        </w:rPr>
        <w:t>结合实际进一步完善设备维护维修、故障处理记录</w:t>
      </w:r>
      <w:bookmarkEnd w:id="69"/>
      <w:r>
        <w:rPr>
          <w:rFonts w:hint="eastAsia" w:eastAsia="楷体" w:cs="仿宋"/>
          <w:b w:val="0"/>
          <w:bCs w:val="0"/>
          <w:caps w:val="0"/>
          <w:smallCaps w:val="0"/>
          <w:color w:val="auto"/>
          <w:spacing w:val="0"/>
          <w:kern w:val="32"/>
          <w:sz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640" w:firstLineChars="200"/>
        <w:jc w:val="both"/>
        <w:textAlignment w:val="auto"/>
        <w:outlineLvl w:val="9"/>
        <w:rPr>
          <w:rFonts w:ascii="Times New Roman" w:hAnsi="Times New Roman" w:eastAsia="仿宋_GB2312" w:cs="仿宋"/>
          <w:b w:val="0"/>
          <w:caps w:val="0"/>
          <w:smallCaps w:val="0"/>
          <w:color w:val="auto"/>
          <w:spacing w:val="0"/>
          <w:kern w:val="32"/>
          <w:sz w:val="32"/>
          <w:szCs w:val="32"/>
          <w:highlight w:val="none"/>
        </w:rPr>
      </w:pPr>
      <w:r>
        <w:rPr>
          <w:rFonts w:hint="eastAsia" w:ascii="Times New Roman" w:hAnsi="Times New Roman" w:eastAsia="仿宋_GB2312" w:cs="仿宋"/>
          <w:b w:val="0"/>
          <w:caps w:val="0"/>
          <w:smallCaps w:val="0"/>
          <w:color w:val="auto"/>
          <w:spacing w:val="0"/>
          <w:kern w:val="32"/>
          <w:sz w:val="32"/>
          <w:szCs w:val="32"/>
          <w:highlight w:val="none"/>
        </w:rPr>
        <w:t>项目公司加强日常巡检维修队伍建设，提高日常巡检频次，发现设备损坏或事故发生，及时更换维修或报备处理，并做好日常巡检记录。</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640" w:firstLineChars="200"/>
        <w:jc w:val="both"/>
        <w:textAlignment w:val="auto"/>
        <w:outlineLvl w:val="9"/>
        <w:rPr>
          <w:rFonts w:ascii="Times New Roman" w:hAnsi="Times New Roman" w:eastAsia="仿宋_GB2312" w:cs="仿宋"/>
          <w:b w:val="0"/>
          <w:caps w:val="0"/>
          <w:smallCaps w:val="0"/>
          <w:color w:val="auto"/>
          <w:spacing w:val="0"/>
          <w:kern w:val="32"/>
          <w:sz w:val="32"/>
          <w:szCs w:val="32"/>
          <w:highlight w:val="none"/>
        </w:rPr>
      </w:pPr>
      <w:r>
        <w:rPr>
          <w:rFonts w:hint="eastAsia" w:ascii="Times New Roman" w:hAnsi="Times New Roman" w:eastAsia="仿宋_GB2312" w:cs="仿宋"/>
          <w:b w:val="0"/>
          <w:caps w:val="0"/>
          <w:smallCaps w:val="0"/>
          <w:color w:val="auto"/>
          <w:spacing w:val="0"/>
          <w:kern w:val="32"/>
          <w:sz w:val="32"/>
          <w:szCs w:val="32"/>
          <w:highlight w:val="none"/>
        </w:rPr>
        <w:t>记录应明确故障发现、故障报备、故障修复时间，以及灯具等设备更换品牌、规格型号等内容。以备为后期绩效评价或审计等提供有效数据支撑。</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640" w:firstLineChars="200"/>
        <w:jc w:val="both"/>
        <w:textAlignment w:val="auto"/>
        <w:outlineLvl w:val="1"/>
        <w:rPr>
          <w:rFonts w:hint="eastAsia" w:ascii="Times New Roman" w:hAnsi="Times New Roman" w:eastAsia="楷体" w:cs="仿宋"/>
          <w:b w:val="0"/>
          <w:bCs w:val="0"/>
          <w:caps w:val="0"/>
          <w:smallCaps w:val="0"/>
          <w:color w:val="auto"/>
          <w:spacing w:val="0"/>
          <w:kern w:val="32"/>
          <w:sz w:val="32"/>
          <w:highlight w:val="none"/>
          <w:lang w:eastAsia="zh-CN"/>
        </w:rPr>
      </w:pPr>
      <w:bookmarkStart w:id="70" w:name="_Toc5100"/>
      <w:bookmarkStart w:id="71" w:name="_Toc24483"/>
      <w:bookmarkStart w:id="72" w:name="_Toc11796"/>
      <w:bookmarkStart w:id="73" w:name="_Toc31431"/>
      <w:bookmarkStart w:id="74" w:name="_Toc8954"/>
      <w:r>
        <w:rPr>
          <w:rFonts w:hint="eastAsia" w:ascii="Times New Roman" w:hAnsi="Times New Roman" w:eastAsia="楷体" w:cs="仿宋"/>
          <w:b w:val="0"/>
          <w:bCs w:val="0"/>
          <w:caps w:val="0"/>
          <w:smallCaps w:val="0"/>
          <w:color w:val="auto"/>
          <w:spacing w:val="0"/>
          <w:kern w:val="32"/>
          <w:sz w:val="32"/>
          <w:highlight w:val="none"/>
          <w:lang w:eastAsia="zh-CN"/>
        </w:rPr>
        <w:t>（</w:t>
      </w:r>
      <w:r>
        <w:rPr>
          <w:rFonts w:hint="eastAsia" w:eastAsia="楷体" w:cs="仿宋"/>
          <w:b w:val="0"/>
          <w:bCs w:val="0"/>
          <w:caps w:val="0"/>
          <w:smallCaps w:val="0"/>
          <w:color w:val="auto"/>
          <w:spacing w:val="0"/>
          <w:kern w:val="32"/>
          <w:sz w:val="32"/>
          <w:highlight w:val="none"/>
          <w:lang w:val="en-US" w:eastAsia="zh-CN"/>
        </w:rPr>
        <w:t>三</w:t>
      </w:r>
      <w:r>
        <w:rPr>
          <w:rFonts w:hint="eastAsia" w:ascii="Times New Roman" w:hAnsi="Times New Roman" w:eastAsia="楷体" w:cs="仿宋"/>
          <w:b w:val="0"/>
          <w:bCs w:val="0"/>
          <w:caps w:val="0"/>
          <w:smallCaps w:val="0"/>
          <w:color w:val="auto"/>
          <w:spacing w:val="0"/>
          <w:kern w:val="32"/>
          <w:sz w:val="32"/>
          <w:highlight w:val="none"/>
          <w:lang w:eastAsia="zh-CN"/>
        </w:rPr>
        <w:t>）</w:t>
      </w:r>
      <w:r>
        <w:rPr>
          <w:rFonts w:hint="eastAsia" w:eastAsia="楷体" w:cs="仿宋"/>
          <w:b w:val="0"/>
          <w:bCs w:val="0"/>
          <w:caps w:val="0"/>
          <w:smallCaps w:val="0"/>
          <w:color w:val="auto"/>
          <w:spacing w:val="0"/>
          <w:kern w:val="32"/>
          <w:sz w:val="32"/>
          <w:highlight w:val="none"/>
          <w:lang w:eastAsia="zh-CN"/>
        </w:rPr>
        <w:t>实施机构</w:t>
      </w:r>
      <w:r>
        <w:rPr>
          <w:rFonts w:hint="eastAsia" w:ascii="Times New Roman" w:hAnsi="Times New Roman" w:eastAsia="楷体" w:cs="仿宋"/>
          <w:b w:val="0"/>
          <w:bCs w:val="0"/>
          <w:caps w:val="0"/>
          <w:smallCaps w:val="0"/>
          <w:color w:val="auto"/>
          <w:spacing w:val="0"/>
          <w:kern w:val="32"/>
          <w:sz w:val="32"/>
          <w:highlight w:val="none"/>
          <w:lang w:eastAsia="zh-CN"/>
        </w:rPr>
        <w:t>加强对项目的日常监管，并形成记录档案</w:t>
      </w:r>
      <w:bookmarkEnd w:id="70"/>
      <w:bookmarkEnd w:id="71"/>
      <w:bookmarkEnd w:id="72"/>
      <w:bookmarkEnd w:id="73"/>
      <w:bookmarkEnd w:id="74"/>
      <w:r>
        <w:rPr>
          <w:rFonts w:hint="eastAsia" w:eastAsia="楷体" w:cs="仿宋"/>
          <w:b w:val="0"/>
          <w:bCs w:val="0"/>
          <w:caps w:val="0"/>
          <w:smallCaps w:val="0"/>
          <w:color w:val="auto"/>
          <w:spacing w:val="0"/>
          <w:kern w:val="32"/>
          <w:sz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640" w:firstLineChars="200"/>
        <w:jc w:val="both"/>
        <w:textAlignment w:val="auto"/>
        <w:outlineLvl w:val="9"/>
        <w:rPr>
          <w:rFonts w:ascii="Times New Roman" w:hAnsi="Times New Roman" w:eastAsia="仿宋_GB2312" w:cs="仿宋"/>
          <w:b w:val="0"/>
          <w:caps w:val="0"/>
          <w:smallCaps w:val="0"/>
          <w:color w:val="auto"/>
          <w:spacing w:val="0"/>
          <w:kern w:val="32"/>
          <w:sz w:val="32"/>
          <w:szCs w:val="32"/>
          <w:highlight w:val="none"/>
        </w:rPr>
      </w:pPr>
      <w:r>
        <w:rPr>
          <w:rFonts w:hint="eastAsia" w:ascii="Times New Roman" w:hAnsi="Times New Roman" w:eastAsia="仿宋_GB2312" w:cs="仿宋"/>
          <w:b w:val="0"/>
          <w:caps w:val="0"/>
          <w:smallCaps w:val="0"/>
          <w:color w:val="auto"/>
          <w:spacing w:val="0"/>
          <w:kern w:val="32"/>
          <w:sz w:val="32"/>
          <w:szCs w:val="32"/>
          <w:highlight w:val="none"/>
        </w:rPr>
        <w:t>伊金霍洛旗市政公用事业中心</w:t>
      </w:r>
      <w:r>
        <w:rPr>
          <w:rFonts w:ascii="Times New Roman" w:hAnsi="Times New Roman" w:eastAsia="仿宋_GB2312" w:cs="仿宋"/>
          <w:b w:val="0"/>
          <w:caps w:val="0"/>
          <w:smallCaps w:val="0"/>
          <w:color w:val="auto"/>
          <w:spacing w:val="0"/>
          <w:kern w:val="32"/>
          <w:sz w:val="32"/>
          <w:szCs w:val="32"/>
          <w:highlight w:val="none"/>
        </w:rPr>
        <w:t>要加强对项目的监管，必要时采取“四不两直”的方式进行巡检，确保掌握真实数据，并形成监管记录档案，为后期绩效评价或审计等提供有效数据支撑，进一步提高绩效评价或审计的结果的真实性。</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640" w:firstLineChars="200"/>
        <w:jc w:val="both"/>
        <w:textAlignment w:val="auto"/>
        <w:outlineLvl w:val="1"/>
        <w:rPr>
          <w:rFonts w:hint="eastAsia" w:ascii="Times New Roman" w:hAnsi="Times New Roman" w:eastAsia="楷体" w:cs="仿宋"/>
          <w:b w:val="0"/>
          <w:bCs w:val="0"/>
          <w:caps w:val="0"/>
          <w:smallCaps w:val="0"/>
          <w:color w:val="auto"/>
          <w:spacing w:val="0"/>
          <w:kern w:val="32"/>
          <w:sz w:val="32"/>
          <w:highlight w:val="none"/>
          <w:lang w:eastAsia="zh-CN"/>
        </w:rPr>
      </w:pPr>
      <w:bookmarkStart w:id="75" w:name="_Toc28065"/>
      <w:bookmarkStart w:id="76" w:name="_Toc17854"/>
      <w:bookmarkStart w:id="77" w:name="_Toc32620"/>
      <w:bookmarkStart w:id="78" w:name="_Toc17863"/>
      <w:bookmarkStart w:id="79" w:name="_Toc28778"/>
      <w:r>
        <w:rPr>
          <w:rFonts w:hint="eastAsia" w:ascii="Times New Roman" w:hAnsi="Times New Roman" w:eastAsia="楷体" w:cs="仿宋"/>
          <w:b w:val="0"/>
          <w:bCs w:val="0"/>
          <w:caps w:val="0"/>
          <w:smallCaps w:val="0"/>
          <w:color w:val="auto"/>
          <w:spacing w:val="0"/>
          <w:kern w:val="32"/>
          <w:sz w:val="32"/>
          <w:highlight w:val="none"/>
          <w:lang w:eastAsia="zh-CN"/>
        </w:rPr>
        <w:t>（</w:t>
      </w:r>
      <w:r>
        <w:rPr>
          <w:rFonts w:hint="eastAsia" w:eastAsia="楷体" w:cs="仿宋"/>
          <w:b w:val="0"/>
          <w:bCs w:val="0"/>
          <w:caps w:val="0"/>
          <w:smallCaps w:val="0"/>
          <w:color w:val="auto"/>
          <w:spacing w:val="0"/>
          <w:kern w:val="32"/>
          <w:sz w:val="32"/>
          <w:highlight w:val="none"/>
          <w:lang w:val="en-US" w:eastAsia="zh-CN"/>
        </w:rPr>
        <w:t>四</w:t>
      </w:r>
      <w:r>
        <w:rPr>
          <w:rFonts w:hint="eastAsia" w:ascii="Times New Roman" w:hAnsi="Times New Roman" w:eastAsia="楷体" w:cs="仿宋"/>
          <w:b w:val="0"/>
          <w:bCs w:val="0"/>
          <w:caps w:val="0"/>
          <w:smallCaps w:val="0"/>
          <w:color w:val="auto"/>
          <w:spacing w:val="0"/>
          <w:kern w:val="32"/>
          <w:sz w:val="32"/>
          <w:highlight w:val="none"/>
          <w:lang w:eastAsia="zh-CN"/>
        </w:rPr>
        <w:t>）</w:t>
      </w:r>
      <w:r>
        <w:rPr>
          <w:rFonts w:hint="eastAsia" w:eastAsia="楷体" w:cs="仿宋"/>
          <w:b w:val="0"/>
          <w:bCs w:val="0"/>
          <w:caps w:val="0"/>
          <w:smallCaps w:val="0"/>
          <w:color w:val="auto"/>
          <w:spacing w:val="0"/>
          <w:kern w:val="32"/>
          <w:sz w:val="32"/>
          <w:highlight w:val="none"/>
          <w:lang w:eastAsia="zh-CN"/>
        </w:rPr>
        <w:t>实施机构</w:t>
      </w:r>
      <w:r>
        <w:rPr>
          <w:rFonts w:hint="eastAsia" w:ascii="Times New Roman" w:hAnsi="Times New Roman" w:eastAsia="楷体" w:cs="仿宋"/>
          <w:b w:val="0"/>
          <w:bCs w:val="0"/>
          <w:caps w:val="0"/>
          <w:smallCaps w:val="0"/>
          <w:color w:val="auto"/>
          <w:spacing w:val="0"/>
          <w:kern w:val="32"/>
          <w:sz w:val="32"/>
          <w:highlight w:val="none"/>
          <w:lang w:eastAsia="zh-CN"/>
        </w:rPr>
        <w:t>树立预算绩效管理意识，加强结果应用</w:t>
      </w:r>
      <w:bookmarkEnd w:id="75"/>
      <w:bookmarkEnd w:id="76"/>
      <w:bookmarkEnd w:id="77"/>
      <w:bookmarkEnd w:id="78"/>
      <w:bookmarkEnd w:id="79"/>
      <w:r>
        <w:rPr>
          <w:rFonts w:hint="eastAsia" w:eastAsia="楷体" w:cs="仿宋"/>
          <w:b w:val="0"/>
          <w:bCs w:val="0"/>
          <w:caps w:val="0"/>
          <w:smallCaps w:val="0"/>
          <w:color w:val="auto"/>
          <w:spacing w:val="0"/>
          <w:kern w:val="32"/>
          <w:sz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640" w:firstLineChars="200"/>
        <w:jc w:val="both"/>
        <w:textAlignment w:val="auto"/>
        <w:outlineLvl w:val="9"/>
        <w:rPr>
          <w:rFonts w:hint="eastAsia" w:ascii="Times New Roman" w:hAnsi="Times New Roman" w:eastAsia="仿宋_GB2312" w:cs="仿宋"/>
          <w:b w:val="0"/>
          <w:caps w:val="0"/>
          <w:smallCaps w:val="0"/>
          <w:color w:val="auto"/>
          <w:spacing w:val="0"/>
          <w:kern w:val="32"/>
          <w:sz w:val="32"/>
          <w:szCs w:val="32"/>
          <w:highlight w:val="none"/>
        </w:rPr>
      </w:pPr>
      <w:r>
        <w:rPr>
          <w:rFonts w:hint="eastAsia" w:ascii="Times New Roman" w:hAnsi="Times New Roman" w:eastAsia="仿宋_GB2312" w:cs="仿宋"/>
          <w:b w:val="0"/>
          <w:caps w:val="0"/>
          <w:smallCaps w:val="0"/>
          <w:color w:val="auto"/>
          <w:spacing w:val="0"/>
          <w:kern w:val="32"/>
          <w:sz w:val="32"/>
          <w:szCs w:val="32"/>
          <w:highlight w:val="none"/>
        </w:rPr>
        <w:t>伊金霍洛旗市政公用事业中心加强重视预算绩效管理工作，科学设置绩效目标、落实跟踪绩效监控、客观公正</w:t>
      </w:r>
      <w:r>
        <w:rPr>
          <w:rFonts w:hint="eastAsia" w:cs="仿宋"/>
          <w:b w:val="0"/>
          <w:caps w:val="0"/>
          <w:smallCaps w:val="0"/>
          <w:color w:val="auto"/>
          <w:spacing w:val="0"/>
          <w:kern w:val="32"/>
          <w:sz w:val="32"/>
          <w:szCs w:val="32"/>
          <w:highlight w:val="none"/>
          <w:lang w:eastAsia="zh-CN"/>
        </w:rPr>
        <w:t>地</w:t>
      </w:r>
      <w:r>
        <w:rPr>
          <w:rFonts w:hint="eastAsia" w:ascii="Times New Roman" w:hAnsi="Times New Roman" w:eastAsia="仿宋_GB2312" w:cs="仿宋"/>
          <w:b w:val="0"/>
          <w:caps w:val="0"/>
          <w:smallCaps w:val="0"/>
          <w:color w:val="auto"/>
          <w:spacing w:val="0"/>
          <w:kern w:val="32"/>
          <w:sz w:val="32"/>
          <w:szCs w:val="32"/>
          <w:highlight w:val="none"/>
        </w:rPr>
        <w:t>做好绩效自评工作，确保评价结果得到有效应用，避免预算绩效管理未按合同约定规范执行，进一步提高财政资金使用效益。</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360" w:lineRule="auto"/>
        <w:ind w:firstLine="640" w:firstLineChars="200"/>
        <w:jc w:val="both"/>
        <w:textAlignment w:val="auto"/>
        <w:outlineLvl w:val="1"/>
        <w:rPr>
          <w:rFonts w:hint="eastAsia" w:eastAsia="楷体" w:cs="仿宋"/>
          <w:b w:val="0"/>
          <w:bCs w:val="0"/>
          <w:caps w:val="0"/>
          <w:smallCaps w:val="0"/>
          <w:color w:val="auto"/>
          <w:spacing w:val="0"/>
          <w:kern w:val="32"/>
          <w:sz w:val="32"/>
          <w:highlight w:val="none"/>
          <w:lang w:eastAsia="zh-CN"/>
        </w:rPr>
      </w:pPr>
      <w:bookmarkStart w:id="80" w:name="_Toc29867"/>
      <w:r>
        <w:rPr>
          <w:rFonts w:hint="eastAsia" w:eastAsia="楷体" w:cs="仿宋"/>
          <w:b w:val="0"/>
          <w:bCs w:val="0"/>
          <w:caps w:val="0"/>
          <w:smallCaps w:val="0"/>
          <w:color w:val="auto"/>
          <w:spacing w:val="0"/>
          <w:kern w:val="32"/>
          <w:sz w:val="32"/>
          <w:highlight w:val="none"/>
          <w:lang w:eastAsia="zh-CN"/>
        </w:rPr>
        <w:t>（五）实施机构加强合同监管</w:t>
      </w:r>
      <w:bookmarkEnd w:id="80"/>
    </w:p>
    <w:p>
      <w:pPr>
        <w:pStyle w:val="1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lang w:val="en-US" w:eastAsia="zh-CN"/>
        </w:rPr>
      </w:pPr>
      <w:r>
        <w:rPr>
          <w:rFonts w:hint="eastAsia" w:ascii="Times New Roman" w:hAnsi="Times New Roman" w:eastAsia="仿宋_GB2312" w:cs="仿宋"/>
          <w:b w:val="0"/>
          <w:caps w:val="0"/>
          <w:smallCaps w:val="0"/>
          <w:color w:val="auto"/>
          <w:spacing w:val="0"/>
          <w:kern w:val="32"/>
          <w:sz w:val="32"/>
          <w:szCs w:val="32"/>
          <w:highlight w:val="none"/>
          <w:lang w:val="en-US" w:eastAsia="zh-CN" w:bidi="ar-SA"/>
        </w:rPr>
        <w:t>实施机构应加强对项目公司关于PPP项目合同中约定事项的监督管理，切实保障甲乙双方合同权利和义务。</w:t>
      </w:r>
    </w:p>
    <w:sectPr>
      <w:headerReference r:id="rId5" w:type="default"/>
      <w:footerReference r:id="rId6" w:type="default"/>
      <w:pgSz w:w="11906" w:h="16838"/>
      <w:pgMar w:top="1587" w:right="1440" w:bottom="1587" w:left="1440" w:header="851" w:footer="822" w:gutter="0"/>
      <w:pgBorders>
        <w:top w:val="none" w:sz="0" w:space="0"/>
        <w:left w:val="none" w:sz="0" w:space="0"/>
        <w:bottom w:val="none" w:sz="0" w:space="0"/>
        <w:right w:val="none" w:sz="0" w:space="0"/>
      </w:pgBorders>
      <w:pgNumType w:fmt="decimal"/>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Tms Rmn">
    <w:altName w:val="Segoe Print"/>
    <w:panose1 w:val="02020603040505020304"/>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Helv">
    <w:altName w:val="Segoe Print"/>
    <w:panose1 w:val="020B0604020202030204"/>
    <w:charset w:val="00"/>
    <w:family w:val="auto"/>
    <w:pitch w:val="default"/>
    <w:sig w:usb0="00000000" w:usb1="00000000" w:usb2="00000000" w:usb3="00000000" w:csb0="00000000" w:csb1="00000000"/>
  </w:font>
  <w:font w:name="New York">
    <w:altName w:val="Segoe Print"/>
    <w:panose1 w:val="020405030605060203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center"/>
      <w:rPr>
        <w:rFonts w:ascii="宋体" w:hAnsi="宋体" w:eastAsia="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1</w:t>
                    </w:r>
                    <w:r>
                      <w:fldChar w:fldCharType="end"/>
                    </w:r>
                  </w:p>
                </w:txbxContent>
              </v:textbox>
            </v:shape>
          </w:pict>
        </mc:Fallback>
      </mc:AlternateContent>
    </w:r>
  </w:p>
  <w:p>
    <w:pPr>
      <w:pStyle w:val="2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YzZTdjZDgyMWJmMjRlNTU5OGMxYjdmNjdmZmRlMWMifQ=="/>
  </w:docVars>
  <w:rsids>
    <w:rsidRoot w:val="00781377"/>
    <w:rsid w:val="0010373E"/>
    <w:rsid w:val="0029011C"/>
    <w:rsid w:val="00417722"/>
    <w:rsid w:val="005203BC"/>
    <w:rsid w:val="005A61D8"/>
    <w:rsid w:val="00781377"/>
    <w:rsid w:val="00C000A3"/>
    <w:rsid w:val="00CB5C0D"/>
    <w:rsid w:val="00D41346"/>
    <w:rsid w:val="00F5304E"/>
    <w:rsid w:val="020D3609"/>
    <w:rsid w:val="02EA4D53"/>
    <w:rsid w:val="03157416"/>
    <w:rsid w:val="03BB53B7"/>
    <w:rsid w:val="04087E15"/>
    <w:rsid w:val="0463505B"/>
    <w:rsid w:val="052C6F45"/>
    <w:rsid w:val="06E10B7C"/>
    <w:rsid w:val="07B15A5D"/>
    <w:rsid w:val="08230675"/>
    <w:rsid w:val="08326375"/>
    <w:rsid w:val="092B329C"/>
    <w:rsid w:val="0BBF7000"/>
    <w:rsid w:val="0BEE1A54"/>
    <w:rsid w:val="0BF5299B"/>
    <w:rsid w:val="0FFF7F62"/>
    <w:rsid w:val="11435400"/>
    <w:rsid w:val="11FD132E"/>
    <w:rsid w:val="12255F13"/>
    <w:rsid w:val="14CA7A62"/>
    <w:rsid w:val="1525798D"/>
    <w:rsid w:val="1593695D"/>
    <w:rsid w:val="1720665E"/>
    <w:rsid w:val="17584156"/>
    <w:rsid w:val="190B0C48"/>
    <w:rsid w:val="19E7129E"/>
    <w:rsid w:val="1A851D9C"/>
    <w:rsid w:val="1CAA6AA2"/>
    <w:rsid w:val="20A14410"/>
    <w:rsid w:val="214957DB"/>
    <w:rsid w:val="21ED3437"/>
    <w:rsid w:val="230E1A60"/>
    <w:rsid w:val="24F81AF8"/>
    <w:rsid w:val="268E2CF9"/>
    <w:rsid w:val="26AA5B6B"/>
    <w:rsid w:val="285E0D94"/>
    <w:rsid w:val="28672D84"/>
    <w:rsid w:val="290F6484"/>
    <w:rsid w:val="2A4144C9"/>
    <w:rsid w:val="2BC270C8"/>
    <w:rsid w:val="2E880172"/>
    <w:rsid w:val="2EAE2578"/>
    <w:rsid w:val="2EE3203E"/>
    <w:rsid w:val="2FD302BA"/>
    <w:rsid w:val="3009728E"/>
    <w:rsid w:val="3011493E"/>
    <w:rsid w:val="3034470D"/>
    <w:rsid w:val="30CB0F91"/>
    <w:rsid w:val="31CE4557"/>
    <w:rsid w:val="33117C51"/>
    <w:rsid w:val="34270BD4"/>
    <w:rsid w:val="3453408D"/>
    <w:rsid w:val="35AA09BE"/>
    <w:rsid w:val="35C6782A"/>
    <w:rsid w:val="36486BE0"/>
    <w:rsid w:val="37E06D7A"/>
    <w:rsid w:val="399002D3"/>
    <w:rsid w:val="39912A23"/>
    <w:rsid w:val="39E13593"/>
    <w:rsid w:val="3A282FB0"/>
    <w:rsid w:val="3A94623F"/>
    <w:rsid w:val="3C7172C6"/>
    <w:rsid w:val="3C836DCA"/>
    <w:rsid w:val="3CB02701"/>
    <w:rsid w:val="3E091B40"/>
    <w:rsid w:val="3E426AC0"/>
    <w:rsid w:val="3EF039A3"/>
    <w:rsid w:val="3F207BE0"/>
    <w:rsid w:val="3F9F56C3"/>
    <w:rsid w:val="3FC512A1"/>
    <w:rsid w:val="40782BF4"/>
    <w:rsid w:val="40D05169"/>
    <w:rsid w:val="42AC597F"/>
    <w:rsid w:val="42E80A3E"/>
    <w:rsid w:val="4323189D"/>
    <w:rsid w:val="44607932"/>
    <w:rsid w:val="45D4223E"/>
    <w:rsid w:val="45E41F65"/>
    <w:rsid w:val="4611091A"/>
    <w:rsid w:val="48AD343F"/>
    <w:rsid w:val="49401948"/>
    <w:rsid w:val="4A1B043B"/>
    <w:rsid w:val="4A544213"/>
    <w:rsid w:val="4B5B50BB"/>
    <w:rsid w:val="4C911E40"/>
    <w:rsid w:val="4CAC25E6"/>
    <w:rsid w:val="4E8A5B90"/>
    <w:rsid w:val="50930768"/>
    <w:rsid w:val="50ED6F9A"/>
    <w:rsid w:val="51D6733E"/>
    <w:rsid w:val="52262073"/>
    <w:rsid w:val="52340153"/>
    <w:rsid w:val="544B0C6D"/>
    <w:rsid w:val="55074746"/>
    <w:rsid w:val="554E4639"/>
    <w:rsid w:val="555E7909"/>
    <w:rsid w:val="569C2904"/>
    <w:rsid w:val="58423852"/>
    <w:rsid w:val="58661B35"/>
    <w:rsid w:val="589057FE"/>
    <w:rsid w:val="5B133C55"/>
    <w:rsid w:val="5B7D7EC0"/>
    <w:rsid w:val="5C0E172E"/>
    <w:rsid w:val="5CC01E64"/>
    <w:rsid w:val="5FF217E7"/>
    <w:rsid w:val="60EA5F82"/>
    <w:rsid w:val="610E6006"/>
    <w:rsid w:val="62ED1D7C"/>
    <w:rsid w:val="659C2241"/>
    <w:rsid w:val="65E45BB3"/>
    <w:rsid w:val="662621EA"/>
    <w:rsid w:val="682A1F9A"/>
    <w:rsid w:val="68683DCD"/>
    <w:rsid w:val="68E65C61"/>
    <w:rsid w:val="694E271E"/>
    <w:rsid w:val="6D4224FA"/>
    <w:rsid w:val="6E012654"/>
    <w:rsid w:val="6F92269E"/>
    <w:rsid w:val="7120310F"/>
    <w:rsid w:val="72F035D8"/>
    <w:rsid w:val="73045661"/>
    <w:rsid w:val="740741BC"/>
    <w:rsid w:val="74A2668A"/>
    <w:rsid w:val="77C14AFF"/>
    <w:rsid w:val="797C06FD"/>
    <w:rsid w:val="7A485FD9"/>
    <w:rsid w:val="7BA660A4"/>
    <w:rsid w:val="7BE42B43"/>
    <w:rsid w:val="7C240B22"/>
    <w:rsid w:val="7D284316"/>
    <w:rsid w:val="7E474BE0"/>
    <w:rsid w:val="7F6D4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jc w:val="both"/>
    </w:pPr>
    <w:rPr>
      <w:rFonts w:ascii="Times New Roman" w:hAnsi="Times New Roman" w:eastAsia="仿宋_GB2312" w:cs="Times New Roman"/>
      <w:sz w:val="32"/>
      <w:szCs w:val="21"/>
      <w:lang w:val="en-US" w:eastAsia="zh-CN" w:bidi="ar-SA"/>
    </w:rPr>
  </w:style>
  <w:style w:type="paragraph" w:styleId="2">
    <w:name w:val="heading 1"/>
    <w:basedOn w:val="1"/>
    <w:next w:val="1"/>
    <w:link w:val="46"/>
    <w:qFormat/>
    <w:uiPriority w:val="9"/>
    <w:pPr>
      <w:keepNext/>
      <w:keepLines/>
      <w:jc w:val="left"/>
      <w:outlineLvl w:val="0"/>
    </w:pPr>
    <w:rPr>
      <w:rFonts w:eastAsia="黑体"/>
      <w:bCs/>
      <w:sz w:val="44"/>
      <w:szCs w:val="44"/>
    </w:rPr>
  </w:style>
  <w:style w:type="paragraph" w:styleId="3">
    <w:name w:val="heading 2"/>
    <w:basedOn w:val="1"/>
    <w:next w:val="1"/>
    <w:link w:val="45"/>
    <w:qFormat/>
    <w:uiPriority w:val="9"/>
    <w:pPr>
      <w:keepNext/>
      <w:keepLines/>
      <w:jc w:val="left"/>
      <w:outlineLvl w:val="1"/>
    </w:pPr>
    <w:rPr>
      <w:rFonts w:ascii="Arial" w:hAnsi="Arial" w:eastAsia="楷体"/>
      <w:b/>
      <w:bCs/>
      <w:szCs w:val="32"/>
    </w:rPr>
  </w:style>
  <w:style w:type="paragraph" w:styleId="4">
    <w:name w:val="heading 3"/>
    <w:basedOn w:val="1"/>
    <w:next w:val="1"/>
    <w:link w:val="204"/>
    <w:unhideWhenUsed/>
    <w:qFormat/>
    <w:uiPriority w:val="9"/>
    <w:pPr>
      <w:keepNext/>
      <w:keepLines/>
      <w:outlineLvl w:val="2"/>
    </w:pPr>
    <w:rPr>
      <w:bCs/>
      <w:szCs w:val="32"/>
    </w:rPr>
  </w:style>
  <w:style w:type="paragraph" w:styleId="5">
    <w:name w:val="heading 4"/>
    <w:basedOn w:val="1"/>
    <w:next w:val="1"/>
    <w:link w:val="50"/>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51"/>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52"/>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53"/>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54"/>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55"/>
    <w:unhideWhenUsed/>
    <w:qFormat/>
    <w:uiPriority w:val="9"/>
    <w:pPr>
      <w:keepNext/>
      <w:keepLines/>
      <w:spacing w:before="320" w:after="200"/>
      <w:outlineLvl w:val="8"/>
    </w:pPr>
    <w:rPr>
      <w:rFonts w:ascii="Arial" w:hAnsi="Arial" w:eastAsia="Arial" w:cs="Arial"/>
      <w:i/>
      <w:iCs/>
      <w:sz w:val="21"/>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1920"/>
      <w:jc w:val="left"/>
    </w:pPr>
    <w:rPr>
      <w:rFonts w:ascii="等线" w:eastAsia="等线"/>
      <w:sz w:val="18"/>
      <w:szCs w:val="18"/>
    </w:rPr>
  </w:style>
  <w:style w:type="paragraph" w:styleId="12">
    <w:name w:val="caption"/>
    <w:basedOn w:val="1"/>
    <w:next w:val="1"/>
    <w:semiHidden/>
    <w:unhideWhenUsed/>
    <w:qFormat/>
    <w:uiPriority w:val="35"/>
    <w:rPr>
      <w:rFonts w:ascii="Arial" w:hAnsi="Arial" w:eastAsia="黑体"/>
      <w:sz w:val="20"/>
    </w:rPr>
  </w:style>
  <w:style w:type="paragraph" w:styleId="13">
    <w:name w:val="annotation text"/>
    <w:basedOn w:val="1"/>
    <w:link w:val="197"/>
    <w:unhideWhenUsed/>
    <w:qFormat/>
    <w:uiPriority w:val="99"/>
    <w:pPr>
      <w:jc w:val="left"/>
    </w:pPr>
  </w:style>
  <w:style w:type="paragraph" w:styleId="14">
    <w:name w:val="Body Text"/>
    <w:basedOn w:val="1"/>
    <w:next w:val="15"/>
    <w:link w:val="212"/>
    <w:unhideWhenUsed/>
    <w:qFormat/>
    <w:uiPriority w:val="1"/>
    <w:pPr>
      <w:widowControl/>
      <w:spacing w:after="120"/>
      <w:jc w:val="left"/>
    </w:pPr>
    <w:rPr>
      <w:rFonts w:ascii="Arial" w:hAnsi="Arial" w:eastAsia="Arial" w:cs="Arial"/>
      <w:color w:val="000000"/>
    </w:rPr>
  </w:style>
  <w:style w:type="paragraph" w:styleId="15">
    <w:name w:val="toc 2"/>
    <w:basedOn w:val="1"/>
    <w:next w:val="1"/>
    <w:unhideWhenUsed/>
    <w:qFormat/>
    <w:uiPriority w:val="39"/>
    <w:pPr>
      <w:ind w:left="320"/>
      <w:jc w:val="left"/>
    </w:pPr>
    <w:rPr>
      <w:rFonts w:ascii="等线" w:eastAsia="等线"/>
      <w:smallCaps/>
      <w:sz w:val="20"/>
      <w:szCs w:val="20"/>
    </w:rPr>
  </w:style>
  <w:style w:type="paragraph" w:styleId="16">
    <w:name w:val="Body Text Indent"/>
    <w:basedOn w:val="1"/>
    <w:link w:val="208"/>
    <w:semiHidden/>
    <w:unhideWhenUsed/>
    <w:qFormat/>
    <w:uiPriority w:val="99"/>
    <w:pPr>
      <w:spacing w:after="120"/>
      <w:ind w:left="420"/>
    </w:pPr>
  </w:style>
  <w:style w:type="paragraph" w:styleId="17">
    <w:name w:val="toc 5"/>
    <w:basedOn w:val="1"/>
    <w:next w:val="1"/>
    <w:unhideWhenUsed/>
    <w:qFormat/>
    <w:uiPriority w:val="39"/>
    <w:pPr>
      <w:ind w:left="1280"/>
      <w:jc w:val="left"/>
    </w:pPr>
    <w:rPr>
      <w:rFonts w:ascii="等线" w:eastAsia="等线"/>
      <w:sz w:val="18"/>
      <w:szCs w:val="18"/>
    </w:rPr>
  </w:style>
  <w:style w:type="paragraph" w:styleId="18">
    <w:name w:val="toc 3"/>
    <w:basedOn w:val="1"/>
    <w:next w:val="1"/>
    <w:unhideWhenUsed/>
    <w:qFormat/>
    <w:uiPriority w:val="39"/>
    <w:pPr>
      <w:ind w:left="640"/>
      <w:jc w:val="left"/>
    </w:pPr>
    <w:rPr>
      <w:rFonts w:ascii="等线" w:eastAsia="等线"/>
      <w:i/>
      <w:iCs/>
      <w:sz w:val="20"/>
      <w:szCs w:val="20"/>
    </w:rPr>
  </w:style>
  <w:style w:type="paragraph" w:styleId="19">
    <w:name w:val="Plain Text"/>
    <w:basedOn w:val="1"/>
    <w:unhideWhenUsed/>
    <w:qFormat/>
    <w:uiPriority w:val="99"/>
    <w:rPr>
      <w:rFonts w:ascii="宋体" w:hAnsi="Courier New" w:eastAsia="宋体" w:cs="Courier New"/>
      <w:sz w:val="21"/>
      <w:szCs w:val="21"/>
    </w:rPr>
  </w:style>
  <w:style w:type="paragraph" w:styleId="20">
    <w:name w:val="toc 8"/>
    <w:basedOn w:val="1"/>
    <w:next w:val="1"/>
    <w:unhideWhenUsed/>
    <w:qFormat/>
    <w:uiPriority w:val="39"/>
    <w:pPr>
      <w:ind w:left="2240"/>
      <w:jc w:val="left"/>
    </w:pPr>
    <w:rPr>
      <w:rFonts w:ascii="等线" w:eastAsia="等线"/>
      <w:sz w:val="18"/>
      <w:szCs w:val="18"/>
    </w:rPr>
  </w:style>
  <w:style w:type="paragraph" w:styleId="21">
    <w:name w:val="Body Text Indent 2"/>
    <w:basedOn w:val="1"/>
    <w:link w:val="210"/>
    <w:semiHidden/>
    <w:unhideWhenUsed/>
    <w:qFormat/>
    <w:uiPriority w:val="99"/>
    <w:pPr>
      <w:spacing w:after="120" w:line="480" w:lineRule="auto"/>
      <w:ind w:left="420"/>
    </w:pPr>
  </w:style>
  <w:style w:type="paragraph" w:styleId="22">
    <w:name w:val="endnote text"/>
    <w:basedOn w:val="1"/>
    <w:link w:val="216"/>
    <w:semiHidden/>
    <w:unhideWhenUsed/>
    <w:qFormat/>
    <w:uiPriority w:val="99"/>
    <w:pPr>
      <w:jc w:val="left"/>
    </w:pPr>
  </w:style>
  <w:style w:type="paragraph" w:styleId="23">
    <w:name w:val="Balloon Text"/>
    <w:basedOn w:val="1"/>
    <w:link w:val="203"/>
    <w:semiHidden/>
    <w:unhideWhenUsed/>
    <w:qFormat/>
    <w:uiPriority w:val="99"/>
    <w:rPr>
      <w:sz w:val="18"/>
      <w:szCs w:val="18"/>
    </w:rPr>
  </w:style>
  <w:style w:type="paragraph" w:styleId="24">
    <w:name w:val="footer"/>
    <w:basedOn w:val="1"/>
    <w:link w:val="196"/>
    <w:unhideWhenUsed/>
    <w:qFormat/>
    <w:uiPriority w:val="99"/>
    <w:pPr>
      <w:tabs>
        <w:tab w:val="center" w:pos="4153"/>
        <w:tab w:val="right" w:pos="8306"/>
      </w:tabs>
      <w:jc w:val="left"/>
    </w:pPr>
    <w:rPr>
      <w:rFonts w:ascii="等线" w:hAnsi="等线" w:eastAsia="等线" w:cs="等线"/>
      <w:sz w:val="18"/>
      <w:szCs w:val="18"/>
    </w:rPr>
  </w:style>
  <w:style w:type="paragraph" w:styleId="25">
    <w:name w:val="header"/>
    <w:basedOn w:val="1"/>
    <w:link w:val="195"/>
    <w:unhideWhenUsed/>
    <w:qFormat/>
    <w:uiPriority w:val="0"/>
    <w:pPr>
      <w:pBdr>
        <w:bottom w:val="single" w:color="auto" w:sz="6" w:space="1"/>
      </w:pBdr>
      <w:tabs>
        <w:tab w:val="center" w:pos="4153"/>
        <w:tab w:val="right" w:pos="8306"/>
      </w:tabs>
      <w:jc w:val="center"/>
    </w:pPr>
    <w:rPr>
      <w:rFonts w:ascii="等线" w:hAnsi="等线" w:eastAsia="等线" w:cs="等线"/>
      <w:sz w:val="18"/>
      <w:szCs w:val="18"/>
    </w:rPr>
  </w:style>
  <w:style w:type="paragraph" w:styleId="26">
    <w:name w:val="toc 1"/>
    <w:basedOn w:val="1"/>
    <w:next w:val="1"/>
    <w:unhideWhenUsed/>
    <w:qFormat/>
    <w:uiPriority w:val="39"/>
    <w:pPr>
      <w:spacing w:before="120" w:after="120"/>
      <w:jc w:val="left"/>
    </w:pPr>
    <w:rPr>
      <w:rFonts w:ascii="等线" w:eastAsia="等线"/>
      <w:b/>
      <w:bCs/>
      <w:caps/>
      <w:sz w:val="20"/>
      <w:szCs w:val="20"/>
    </w:rPr>
  </w:style>
  <w:style w:type="paragraph" w:styleId="27">
    <w:name w:val="toc 4"/>
    <w:basedOn w:val="1"/>
    <w:next w:val="1"/>
    <w:unhideWhenUsed/>
    <w:qFormat/>
    <w:uiPriority w:val="39"/>
    <w:pPr>
      <w:ind w:left="960"/>
      <w:jc w:val="left"/>
    </w:pPr>
    <w:rPr>
      <w:rFonts w:ascii="等线" w:eastAsia="等线"/>
      <w:sz w:val="18"/>
      <w:szCs w:val="18"/>
    </w:rPr>
  </w:style>
  <w:style w:type="paragraph" w:styleId="28">
    <w:name w:val="Subtitle"/>
    <w:basedOn w:val="1"/>
    <w:next w:val="1"/>
    <w:link w:val="200"/>
    <w:qFormat/>
    <w:uiPriority w:val="11"/>
    <w:pPr>
      <w:spacing w:before="240" w:after="60" w:line="312" w:lineRule="auto"/>
      <w:jc w:val="center"/>
      <w:outlineLvl w:val="1"/>
    </w:pPr>
    <w:rPr>
      <w:rFonts w:ascii="等线" w:hAnsi="等线" w:eastAsia="等线" w:cs="等线"/>
      <w:b/>
      <w:bCs/>
      <w:szCs w:val="32"/>
    </w:rPr>
  </w:style>
  <w:style w:type="paragraph" w:styleId="29">
    <w:name w:val="footnote text"/>
    <w:basedOn w:val="1"/>
    <w:link w:val="207"/>
    <w:semiHidden/>
    <w:unhideWhenUsed/>
    <w:qFormat/>
    <w:uiPriority w:val="99"/>
    <w:pPr>
      <w:jc w:val="left"/>
    </w:pPr>
    <w:rPr>
      <w:sz w:val="18"/>
      <w:szCs w:val="18"/>
    </w:rPr>
  </w:style>
  <w:style w:type="paragraph" w:styleId="30">
    <w:name w:val="toc 6"/>
    <w:basedOn w:val="1"/>
    <w:next w:val="1"/>
    <w:unhideWhenUsed/>
    <w:qFormat/>
    <w:uiPriority w:val="39"/>
    <w:pPr>
      <w:ind w:left="1600"/>
      <w:jc w:val="left"/>
    </w:pPr>
    <w:rPr>
      <w:rFonts w:ascii="等线" w:eastAsia="等线"/>
      <w:sz w:val="18"/>
      <w:szCs w:val="18"/>
    </w:rPr>
  </w:style>
  <w:style w:type="paragraph" w:styleId="31">
    <w:name w:val="toc 9"/>
    <w:basedOn w:val="1"/>
    <w:next w:val="1"/>
    <w:unhideWhenUsed/>
    <w:qFormat/>
    <w:uiPriority w:val="39"/>
    <w:pPr>
      <w:ind w:left="2560"/>
      <w:jc w:val="left"/>
    </w:pPr>
    <w:rPr>
      <w:rFonts w:ascii="等线" w:eastAsia="等线"/>
      <w:sz w:val="18"/>
      <w:szCs w:val="18"/>
    </w:rPr>
  </w:style>
  <w:style w:type="paragraph" w:styleId="32">
    <w:name w:val="Normal (Web)"/>
    <w:basedOn w:val="1"/>
    <w:qFormat/>
    <w:uiPriority w:val="0"/>
    <w:pPr>
      <w:spacing w:beforeAutospacing="1" w:afterAutospacing="1"/>
      <w:jc w:val="left"/>
    </w:pPr>
    <w:rPr>
      <w:sz w:val="24"/>
    </w:rPr>
  </w:style>
  <w:style w:type="paragraph" w:styleId="33">
    <w:name w:val="Title"/>
    <w:basedOn w:val="1"/>
    <w:next w:val="1"/>
    <w:link w:val="58"/>
    <w:qFormat/>
    <w:uiPriority w:val="10"/>
    <w:pPr>
      <w:spacing w:before="300" w:after="200"/>
      <w:contextualSpacing/>
    </w:pPr>
    <w:rPr>
      <w:sz w:val="48"/>
      <w:szCs w:val="48"/>
    </w:rPr>
  </w:style>
  <w:style w:type="paragraph" w:styleId="34">
    <w:name w:val="annotation subject"/>
    <w:basedOn w:val="13"/>
    <w:next w:val="13"/>
    <w:link w:val="198"/>
    <w:semiHidden/>
    <w:unhideWhenUsed/>
    <w:qFormat/>
    <w:uiPriority w:val="99"/>
    <w:rPr>
      <w:b/>
      <w:bCs/>
    </w:rPr>
  </w:style>
  <w:style w:type="paragraph" w:styleId="35">
    <w:name w:val="Body Text First Indent 2"/>
    <w:basedOn w:val="16"/>
    <w:link w:val="209"/>
    <w:unhideWhenUsed/>
    <w:qFormat/>
    <w:uiPriority w:val="0"/>
    <w:pPr>
      <w:spacing w:line="580" w:lineRule="exact"/>
      <w:ind w:firstLine="420"/>
    </w:pPr>
    <w:rPr>
      <w:sz w:val="20"/>
      <w:szCs w:val="20"/>
    </w:rPr>
  </w:style>
  <w:style w:type="table" w:styleId="37">
    <w:name w:val="Table Grid"/>
    <w:basedOn w:val="3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9">
    <w:name w:val="endnote reference"/>
    <w:basedOn w:val="38"/>
    <w:semiHidden/>
    <w:unhideWhenUsed/>
    <w:qFormat/>
    <w:uiPriority w:val="99"/>
    <w:rPr>
      <w:vertAlign w:val="superscript"/>
    </w:rPr>
  </w:style>
  <w:style w:type="character" w:styleId="40">
    <w:name w:val="page number"/>
    <w:basedOn w:val="38"/>
    <w:qFormat/>
    <w:uiPriority w:val="0"/>
  </w:style>
  <w:style w:type="character" w:styleId="41">
    <w:name w:val="Hyperlink"/>
    <w:basedOn w:val="38"/>
    <w:unhideWhenUsed/>
    <w:qFormat/>
    <w:uiPriority w:val="99"/>
    <w:rPr>
      <w:color w:val="0563C1" w:themeColor="hyperlink"/>
      <w:u w:val="single"/>
      <w14:textFill>
        <w14:solidFill>
          <w14:schemeClr w14:val="hlink"/>
        </w14:solidFill>
      </w14:textFill>
    </w:rPr>
  </w:style>
  <w:style w:type="character" w:styleId="42">
    <w:name w:val="annotation reference"/>
    <w:basedOn w:val="38"/>
    <w:unhideWhenUsed/>
    <w:qFormat/>
    <w:uiPriority w:val="99"/>
    <w:rPr>
      <w:sz w:val="21"/>
      <w:szCs w:val="21"/>
    </w:rPr>
  </w:style>
  <w:style w:type="character" w:styleId="43">
    <w:name w:val="footnote reference"/>
    <w:basedOn w:val="38"/>
    <w:semiHidden/>
    <w:unhideWhenUsed/>
    <w:qFormat/>
    <w:uiPriority w:val="99"/>
    <w:rPr>
      <w:vertAlign w:val="superscript"/>
    </w:rPr>
  </w:style>
  <w:style w:type="paragraph" w:customStyle="1" w:styleId="44">
    <w:name w:val="列出段落1"/>
    <w:basedOn w:val="1"/>
    <w:qFormat/>
    <w:uiPriority w:val="0"/>
    <w:pPr>
      <w:ind w:firstLine="420"/>
    </w:pPr>
    <w:rPr>
      <w:rFonts w:ascii="Calibri" w:hAnsi="Calibri"/>
    </w:rPr>
  </w:style>
  <w:style w:type="character" w:customStyle="1" w:styleId="45">
    <w:name w:val="标题 2 字符"/>
    <w:basedOn w:val="38"/>
    <w:link w:val="3"/>
    <w:qFormat/>
    <w:uiPriority w:val="9"/>
    <w:rPr>
      <w:rFonts w:ascii="Arial" w:hAnsi="Arial" w:eastAsia="楷体" w:cs="Times New Roman"/>
      <w:b/>
      <w:bCs/>
      <w:sz w:val="32"/>
      <w:szCs w:val="32"/>
    </w:rPr>
  </w:style>
  <w:style w:type="character" w:customStyle="1" w:styleId="46">
    <w:name w:val="标题 1 字符"/>
    <w:basedOn w:val="38"/>
    <w:link w:val="2"/>
    <w:qFormat/>
    <w:uiPriority w:val="9"/>
    <w:rPr>
      <w:rFonts w:ascii="Times New Roman" w:hAnsi="Times New Roman" w:eastAsia="黑体" w:cs="Times New Roman"/>
      <w:bCs/>
      <w:sz w:val="32"/>
      <w:szCs w:val="44"/>
    </w:rPr>
  </w:style>
  <w:style w:type="character" w:customStyle="1" w:styleId="47">
    <w:name w:val="Heading 1 Char"/>
    <w:basedOn w:val="38"/>
    <w:qFormat/>
    <w:uiPriority w:val="9"/>
    <w:rPr>
      <w:rFonts w:ascii="Arial" w:hAnsi="Arial" w:eastAsia="Arial" w:cs="Arial"/>
      <w:sz w:val="40"/>
      <w:szCs w:val="40"/>
    </w:rPr>
  </w:style>
  <w:style w:type="character" w:customStyle="1" w:styleId="48">
    <w:name w:val="Heading 2 Char"/>
    <w:basedOn w:val="38"/>
    <w:qFormat/>
    <w:uiPriority w:val="9"/>
    <w:rPr>
      <w:rFonts w:ascii="Arial" w:hAnsi="Arial" w:eastAsia="Arial" w:cs="Arial"/>
      <w:sz w:val="34"/>
    </w:rPr>
  </w:style>
  <w:style w:type="character" w:customStyle="1" w:styleId="49">
    <w:name w:val="Heading 3 Char"/>
    <w:basedOn w:val="38"/>
    <w:qFormat/>
    <w:uiPriority w:val="9"/>
    <w:rPr>
      <w:rFonts w:ascii="Arial" w:hAnsi="Arial" w:eastAsia="Arial" w:cs="Arial"/>
      <w:sz w:val="30"/>
      <w:szCs w:val="30"/>
    </w:rPr>
  </w:style>
  <w:style w:type="character" w:customStyle="1" w:styleId="50">
    <w:name w:val="标题 4 字符"/>
    <w:basedOn w:val="38"/>
    <w:link w:val="5"/>
    <w:qFormat/>
    <w:uiPriority w:val="9"/>
    <w:rPr>
      <w:rFonts w:ascii="Arial" w:hAnsi="Arial" w:eastAsia="Arial" w:cs="Arial"/>
      <w:b/>
      <w:bCs/>
      <w:sz w:val="26"/>
      <w:szCs w:val="26"/>
    </w:rPr>
  </w:style>
  <w:style w:type="character" w:customStyle="1" w:styleId="51">
    <w:name w:val="标题 5 字符"/>
    <w:basedOn w:val="38"/>
    <w:link w:val="6"/>
    <w:qFormat/>
    <w:uiPriority w:val="9"/>
    <w:rPr>
      <w:rFonts w:ascii="Arial" w:hAnsi="Arial" w:eastAsia="Arial" w:cs="Arial"/>
      <w:b/>
      <w:bCs/>
      <w:sz w:val="24"/>
      <w:szCs w:val="24"/>
    </w:rPr>
  </w:style>
  <w:style w:type="character" w:customStyle="1" w:styleId="52">
    <w:name w:val="标题 6 字符"/>
    <w:basedOn w:val="38"/>
    <w:link w:val="7"/>
    <w:qFormat/>
    <w:uiPriority w:val="9"/>
    <w:rPr>
      <w:rFonts w:ascii="Arial" w:hAnsi="Arial" w:eastAsia="Arial" w:cs="Arial"/>
      <w:b/>
      <w:bCs/>
      <w:sz w:val="22"/>
      <w:szCs w:val="22"/>
    </w:rPr>
  </w:style>
  <w:style w:type="character" w:customStyle="1" w:styleId="53">
    <w:name w:val="标题 7 字符"/>
    <w:basedOn w:val="38"/>
    <w:link w:val="8"/>
    <w:qFormat/>
    <w:uiPriority w:val="9"/>
    <w:rPr>
      <w:rFonts w:ascii="Arial" w:hAnsi="Arial" w:eastAsia="Arial" w:cs="Arial"/>
      <w:b/>
      <w:bCs/>
      <w:i/>
      <w:iCs/>
      <w:sz w:val="22"/>
      <w:szCs w:val="22"/>
    </w:rPr>
  </w:style>
  <w:style w:type="character" w:customStyle="1" w:styleId="54">
    <w:name w:val="标题 8 字符"/>
    <w:basedOn w:val="38"/>
    <w:link w:val="9"/>
    <w:qFormat/>
    <w:uiPriority w:val="9"/>
    <w:rPr>
      <w:rFonts w:ascii="Arial" w:hAnsi="Arial" w:eastAsia="Arial" w:cs="Arial"/>
      <w:i/>
      <w:iCs/>
      <w:sz w:val="22"/>
      <w:szCs w:val="22"/>
    </w:rPr>
  </w:style>
  <w:style w:type="character" w:customStyle="1" w:styleId="55">
    <w:name w:val="标题 9 字符"/>
    <w:basedOn w:val="38"/>
    <w:link w:val="10"/>
    <w:qFormat/>
    <w:uiPriority w:val="9"/>
    <w:rPr>
      <w:rFonts w:ascii="Arial" w:hAnsi="Arial" w:eastAsia="Arial" w:cs="Arial"/>
      <w:i/>
      <w:iCs/>
      <w:sz w:val="21"/>
      <w:szCs w:val="21"/>
    </w:rPr>
  </w:style>
  <w:style w:type="paragraph" w:styleId="56">
    <w:name w:val="List Paragraph"/>
    <w:basedOn w:val="1"/>
    <w:qFormat/>
    <w:uiPriority w:val="34"/>
    <w:pPr>
      <w:ind w:left="720"/>
      <w:contextualSpacing/>
    </w:pPr>
  </w:style>
  <w:style w:type="paragraph" w:styleId="57">
    <w:name w:val="No Spacing"/>
    <w:qFormat/>
    <w:uiPriority w:val="1"/>
    <w:rPr>
      <w:rFonts w:ascii="Times New Roman" w:hAnsi="Times New Roman" w:eastAsia="宋体" w:cs="Times New Roman"/>
      <w:lang w:val="en-US" w:eastAsia="zh-CN" w:bidi="ar-SA"/>
    </w:rPr>
  </w:style>
  <w:style w:type="character" w:customStyle="1" w:styleId="58">
    <w:name w:val="标题 字符"/>
    <w:basedOn w:val="38"/>
    <w:link w:val="33"/>
    <w:qFormat/>
    <w:uiPriority w:val="10"/>
    <w:rPr>
      <w:sz w:val="48"/>
      <w:szCs w:val="48"/>
    </w:rPr>
  </w:style>
  <w:style w:type="character" w:customStyle="1" w:styleId="59">
    <w:name w:val="Subtitle Char"/>
    <w:basedOn w:val="38"/>
    <w:qFormat/>
    <w:uiPriority w:val="11"/>
    <w:rPr>
      <w:sz w:val="24"/>
      <w:szCs w:val="24"/>
    </w:rPr>
  </w:style>
  <w:style w:type="paragraph" w:styleId="60">
    <w:name w:val="Quote"/>
    <w:basedOn w:val="1"/>
    <w:next w:val="1"/>
    <w:link w:val="61"/>
    <w:qFormat/>
    <w:uiPriority w:val="29"/>
    <w:pPr>
      <w:ind w:left="720" w:right="720"/>
    </w:pPr>
    <w:rPr>
      <w:i/>
    </w:rPr>
  </w:style>
  <w:style w:type="character" w:customStyle="1" w:styleId="61">
    <w:name w:val="引用 字符"/>
    <w:link w:val="60"/>
    <w:qFormat/>
    <w:uiPriority w:val="29"/>
    <w:rPr>
      <w:i/>
    </w:rPr>
  </w:style>
  <w:style w:type="paragraph" w:styleId="62">
    <w:name w:val="Intense Quote"/>
    <w:basedOn w:val="1"/>
    <w:next w:val="1"/>
    <w:link w:val="63"/>
    <w:qFormat/>
    <w:uiPriority w:val="30"/>
    <w:pPr>
      <w:pBdr>
        <w:top w:val="single" w:color="FFFFFF" w:sz="4" w:space="5"/>
        <w:left w:val="single" w:color="FFFFFF" w:sz="4" w:space="10"/>
        <w:bottom w:val="single" w:color="FFFFFF" w:sz="4" w:space="5"/>
        <w:right w:val="single" w:color="FFFFFF" w:sz="4" w:space="10"/>
      </w:pBdr>
      <w:shd w:val="clear" w:color="F2F2F2" w:fill="F2F2F2"/>
      <w:ind w:left="720" w:right="720"/>
    </w:pPr>
    <w:rPr>
      <w:i/>
    </w:rPr>
  </w:style>
  <w:style w:type="character" w:customStyle="1" w:styleId="63">
    <w:name w:val="明显引用 字符"/>
    <w:link w:val="62"/>
    <w:qFormat/>
    <w:uiPriority w:val="30"/>
    <w:rPr>
      <w:i/>
    </w:rPr>
  </w:style>
  <w:style w:type="character" w:customStyle="1" w:styleId="64">
    <w:name w:val="Header Char"/>
    <w:basedOn w:val="38"/>
    <w:qFormat/>
    <w:uiPriority w:val="99"/>
  </w:style>
  <w:style w:type="character" w:customStyle="1" w:styleId="65">
    <w:name w:val="Footer Char"/>
    <w:basedOn w:val="38"/>
    <w:qFormat/>
    <w:uiPriority w:val="99"/>
  </w:style>
  <w:style w:type="character" w:customStyle="1" w:styleId="66">
    <w:name w:val="Caption Char"/>
    <w:qFormat/>
    <w:uiPriority w:val="99"/>
  </w:style>
  <w:style w:type="table" w:customStyle="1" w:styleId="67">
    <w:name w:val="Table Grid Light"/>
    <w:basedOn w:val="36"/>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style>
  <w:style w:type="table" w:customStyle="1" w:styleId="68">
    <w:name w:val="无格式表格 11"/>
    <w:basedOn w:val="36"/>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FFFFF" w:fill="F1F1F1" w:themeFill="text1" w:themeFillTint="0D"/>
      </w:tcPr>
    </w:tblStylePr>
    <w:tblStylePr w:type="band1Horz">
      <w:tcPr>
        <w:shd w:val="clear" w:color="FFFFFF" w:fill="F1F1F1" w:themeFill="text1" w:themeFillTint="0D"/>
      </w:tcPr>
    </w:tblStylePr>
  </w:style>
  <w:style w:type="table" w:customStyle="1" w:styleId="69">
    <w:name w:val="无格式表格 21"/>
    <w:basedOn w:val="36"/>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70">
    <w:name w:val="无格式表格 31"/>
    <w:basedOn w:val="36"/>
    <w:qFormat/>
    <w:uiPriority w:val="99"/>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FFFFF" w:fill="F1F1F1" w:themeFill="text1" w:themeFillTint="0D"/>
      </w:tcPr>
    </w:tblStylePr>
    <w:tblStylePr w:type="band1Horz">
      <w:rPr>
        <w:rFonts w:ascii="Arial" w:hAnsi="Arial"/>
        <w:color w:val="404040"/>
        <w:sz w:val="22"/>
      </w:rPr>
      <w:tcPr>
        <w:shd w:val="clear" w:color="FFFFFF" w:fill="F1F1F1" w:themeFill="text1" w:themeFillTint="0D"/>
      </w:tcPr>
    </w:tblStylePr>
  </w:style>
  <w:style w:type="table" w:customStyle="1" w:styleId="71">
    <w:name w:val="无格式表格 41"/>
    <w:basedOn w:val="36"/>
    <w:qFormat/>
    <w:uiPriority w:val="99"/>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F1F1F1" w:themeFill="text1" w:themeFillTint="0D"/>
      </w:tcPr>
    </w:tblStylePr>
    <w:tblStylePr w:type="band1Horz">
      <w:rPr>
        <w:rFonts w:ascii="Arial" w:hAnsi="Arial"/>
        <w:color w:val="404040"/>
        <w:sz w:val="22"/>
      </w:rPr>
      <w:tcPr>
        <w:shd w:val="clear" w:color="FFFFFF" w:fill="F1F1F1" w:themeFill="text1" w:themeFillTint="0D"/>
      </w:tcPr>
    </w:tblStylePr>
  </w:style>
  <w:style w:type="table" w:customStyle="1" w:styleId="72">
    <w:name w:val="无格式表格 51"/>
    <w:basedOn w:val="36"/>
    <w:qFormat/>
    <w:uiPriority w:val="99"/>
    <w:tblStylePr w:type="firstRow">
      <w:rPr>
        <w:i/>
        <w:color w:val="404040"/>
      </w:rPr>
      <w:tcPr>
        <w:tcBorders>
          <w:left w:val="nil"/>
          <w:bottom w:val="single" w:color="404040" w:sz="4" w:space="0"/>
          <w:right w:val="nil"/>
        </w:tcBorders>
        <w:shd w:val="clear" w:color="FFFFFF" w:fill="FFFFFF"/>
      </w:tcPr>
    </w:tblStylePr>
    <w:tblStylePr w:type="lastRow">
      <w:rPr>
        <w:i/>
        <w:color w:val="404040"/>
      </w:rPr>
      <w:tcPr>
        <w:tcBorders>
          <w:top w:val="single" w:color="404040" w:sz="4" w:space="0"/>
          <w:left w:val="nil"/>
          <w:right w:val="nil"/>
        </w:tcBorders>
        <w:shd w:val="clear" w:color="FFFFFF" w:fill="FFFFFF"/>
      </w:tcPr>
    </w:tblStylePr>
    <w:tblStylePr w:type="firstCol">
      <w:pPr>
        <w:jc w:val="right"/>
      </w:pPr>
      <w:rPr>
        <w:i/>
        <w:color w:val="404040"/>
      </w:rPr>
      <w:tcPr>
        <w:tcBorders>
          <w:right w:val="single" w:color="404040" w:sz="4" w:space="0"/>
        </w:tcBorders>
        <w:shd w:val="clear" w:color="FFFFFF" w:fill="FFFFFF"/>
      </w:tcPr>
    </w:tblStylePr>
    <w:tblStylePr w:type="lastCol">
      <w:rPr>
        <w:i/>
        <w:color w:val="404040"/>
      </w:rPr>
      <w:tcPr>
        <w:tcBorders>
          <w:left w:val="single" w:color="404040" w:sz="4" w:space="0"/>
        </w:tcBorders>
        <w:shd w:val="clear" w:color="FFFFFF" w:fill="FFFFFF"/>
      </w:tcPr>
    </w:tblStylePr>
    <w:tblStylePr w:type="band1Vert">
      <w:rPr>
        <w:rFonts w:ascii="Arial" w:hAnsi="Arial"/>
        <w:color w:val="404040"/>
        <w:sz w:val="22"/>
      </w:rPr>
      <w:tcPr>
        <w:shd w:val="clear" w:color="FFFFFF" w:fill="F1F1F1" w:themeFill="text1" w:themeFillTint="0D"/>
      </w:tcPr>
    </w:tblStylePr>
    <w:tblStylePr w:type="band1Horz">
      <w:rPr>
        <w:rFonts w:ascii="Arial" w:hAnsi="Arial"/>
        <w:color w:val="404040"/>
        <w:sz w:val="22"/>
      </w:rPr>
      <w:tcPr>
        <w:shd w:val="clear" w:color="FFFFFF" w:fill="F1F1F1" w:themeFill="text1" w:themeFillTint="0D"/>
      </w:tcPr>
    </w:tblStylePr>
  </w:style>
  <w:style w:type="table" w:customStyle="1" w:styleId="73">
    <w:name w:val="网格表 1 浅色1"/>
    <w:basedOn w:val="36"/>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74">
    <w:name w:val="Grid Table 1 Light - Accent 1"/>
    <w:basedOn w:val="36"/>
    <w:qFormat/>
    <w:uiPriority w:val="99"/>
    <w:tblPr>
      <w:tbl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insideH w:val="single" w:color="B3C6E7" w:themeColor="accent1" w:themeTint="67" w:sz="4" w:space="0"/>
        <w:insideV w:val="single" w:color="B3C6E7" w:themeColor="accent1" w:themeTint="67" w:sz="4" w:space="0"/>
      </w:tblBorders>
    </w:tblPr>
    <w:tblStylePr w:type="firstRow">
      <w:rPr>
        <w:b/>
        <w:color w:val="404040"/>
      </w:rPr>
      <w:tcPr>
        <w:tcBorders>
          <w:bottom w:val="single" w:color="91ACDC"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tcBorders>
      </w:tcPr>
    </w:tblStylePr>
  </w:style>
  <w:style w:type="table" w:customStyle="1" w:styleId="75">
    <w:name w:val="Grid Table 1 Light - Accent 2"/>
    <w:basedOn w:val="36"/>
    <w:qFormat/>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76">
    <w:name w:val="Grid Table 1 Light - Accent 3"/>
    <w:basedOn w:val="36"/>
    <w:qFormat/>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77">
    <w:name w:val="Grid Table 1 Light - Accent 4"/>
    <w:basedOn w:val="36"/>
    <w:qFormat/>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78">
    <w:name w:val="Grid Table 1 Light - Accent 5"/>
    <w:basedOn w:val="36"/>
    <w:qFormat/>
    <w:uiPriority w:val="99"/>
    <w:tblPr>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firstRow">
      <w:rPr>
        <w:b/>
        <w:color w:val="404040"/>
      </w:rPr>
      <w:tcPr>
        <w:tcBorders>
          <w:bottom w:val="single" w:color="9FC4E6"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style>
  <w:style w:type="table" w:customStyle="1" w:styleId="79">
    <w:name w:val="Grid Table 1 Light - Accent 6"/>
    <w:basedOn w:val="36"/>
    <w:qFormat/>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customStyle="1" w:styleId="80">
    <w:name w:val="网格表 21"/>
    <w:basedOn w:val="36"/>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FFFFFF"/>
      </w:tcPr>
    </w:tblStylePr>
    <w:tblStylePr w:type="lastRow">
      <w:rPr>
        <w:b/>
        <w:color w:val="404040"/>
      </w:rPr>
      <w:tcPr>
        <w:tcBorders>
          <w:top w:val="single" w:color="696969" w:themeColor="text1" w:themeTint="95" w:sz="4" w:space="0"/>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CACACA" w:themeFill="text1" w:themeFillTint="34"/>
      </w:tcPr>
    </w:tblStylePr>
    <w:tblStylePr w:type="band1Horz">
      <w:rPr>
        <w:rFonts w:ascii="Arial" w:hAnsi="Arial"/>
        <w:color w:val="404040"/>
        <w:sz w:val="22"/>
      </w:rPr>
      <w:tcPr>
        <w:shd w:val="clear" w:color="FFFFFF" w:fill="CACACA" w:themeFill="text1" w:themeFillTint="34"/>
      </w:tcPr>
    </w:tblStylePr>
  </w:style>
  <w:style w:type="table" w:customStyle="1" w:styleId="81">
    <w:name w:val="Grid Table 2 - Accent 1"/>
    <w:basedOn w:val="36"/>
    <w:qFormat/>
    <w:uiPriority w:val="99"/>
    <w:tblPr>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firstRow">
      <w:rPr>
        <w:b/>
        <w:color w:val="404040"/>
      </w:rPr>
      <w:tcPr>
        <w:tcBorders>
          <w:top w:val="nil"/>
          <w:left w:val="nil"/>
          <w:bottom w:val="single" w:color="537DC8" w:themeColor="accent1" w:themeTint="EA" w:sz="12" w:space="0"/>
          <w:right w:val="nil"/>
        </w:tcBorders>
        <w:shd w:val="clear" w:color="FFFFFF" w:fill="FFFFFF"/>
      </w:tcPr>
    </w:tblStylePr>
    <w:tblStylePr w:type="lastRow">
      <w:rPr>
        <w:b/>
        <w:color w:val="404040"/>
      </w:rPr>
      <w:tcPr>
        <w:tcBorders>
          <w:top w:val="single" w:color="537DC8" w:themeColor="accent1" w:themeTint="EA" w:sz="4" w:space="0"/>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D8E2F2" w:themeFill="accent1" w:themeFillTint="34"/>
      </w:tcPr>
    </w:tblStylePr>
    <w:tblStylePr w:type="band1Horz">
      <w:rPr>
        <w:rFonts w:ascii="Arial" w:hAnsi="Arial"/>
        <w:color w:val="404040"/>
        <w:sz w:val="22"/>
      </w:rPr>
      <w:tcPr>
        <w:shd w:val="clear" w:color="FFFFFF" w:fill="D8E2F2" w:themeFill="accent1" w:themeFillTint="34"/>
      </w:tcPr>
    </w:tblStylePr>
  </w:style>
  <w:style w:type="table" w:customStyle="1" w:styleId="82">
    <w:name w:val="Grid Table 2 - Accent 2"/>
    <w:basedOn w:val="36"/>
    <w:qFormat/>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single" w:color="F4B285" w:themeColor="accent2" w:themeTint="97" w:sz="12" w:space="0"/>
          <w:right w:val="nil"/>
        </w:tcBorders>
        <w:shd w:val="clear" w:color="FFFFFF" w:fill="FFFFFF"/>
      </w:tcPr>
    </w:tblStylePr>
    <w:tblStylePr w:type="lastRow">
      <w:rPr>
        <w:b/>
        <w:color w:val="404040"/>
      </w:rPr>
      <w:tcPr>
        <w:tcBorders>
          <w:top w:val="single" w:color="F4B285" w:themeColor="accent2" w:themeTint="97" w:sz="4" w:space="0"/>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FBE5D6" w:themeFill="accent2" w:themeFillTint="32"/>
      </w:tcPr>
    </w:tblStylePr>
    <w:tblStylePr w:type="band1Horz">
      <w:rPr>
        <w:rFonts w:ascii="Arial" w:hAnsi="Arial"/>
        <w:color w:val="404040"/>
        <w:sz w:val="22"/>
      </w:rPr>
      <w:tcPr>
        <w:shd w:val="clear" w:color="FFFFFF" w:fill="FBE5D6" w:themeFill="accent2" w:themeFillTint="32"/>
      </w:tcPr>
    </w:tblStylePr>
  </w:style>
  <w:style w:type="table" w:customStyle="1" w:styleId="83">
    <w:name w:val="Grid Table 2 - Accent 3"/>
    <w:basedOn w:val="36"/>
    <w:qFormat/>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single" w:color="A5A5A5" w:themeColor="accent3" w:themeTint="FE" w:sz="12" w:space="0"/>
          <w:right w:val="nil"/>
        </w:tcBorders>
        <w:shd w:val="clear" w:color="FFFFFF" w:fill="FFFFFF"/>
      </w:tcPr>
    </w:tblStylePr>
    <w:tblStylePr w:type="lastRow">
      <w:rPr>
        <w:b/>
        <w:color w:val="404040"/>
      </w:rPr>
      <w:tcPr>
        <w:tcBorders>
          <w:top w:val="single" w:color="A5A5A5" w:themeColor="accent3" w:themeTint="FE" w:sz="4" w:space="0"/>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ECECEC" w:themeFill="accent3" w:themeFillTint="34"/>
      </w:tcPr>
    </w:tblStylePr>
    <w:tblStylePr w:type="band1Horz">
      <w:rPr>
        <w:rFonts w:ascii="Arial" w:hAnsi="Arial"/>
        <w:color w:val="404040"/>
        <w:sz w:val="22"/>
      </w:rPr>
      <w:tcPr>
        <w:shd w:val="clear" w:color="FFFFFF" w:fill="ECECEC" w:themeFill="accent3" w:themeFillTint="34"/>
      </w:tcPr>
    </w:tblStylePr>
  </w:style>
  <w:style w:type="table" w:customStyle="1" w:styleId="84">
    <w:name w:val="Grid Table 2 - Accent 4"/>
    <w:basedOn w:val="36"/>
    <w:qFormat/>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single" w:color="FFD864" w:themeColor="accent4" w:themeTint="9A" w:sz="12" w:space="0"/>
          <w:right w:val="nil"/>
        </w:tcBorders>
        <w:shd w:val="clear" w:color="FFFFFF" w:fill="FFFFFF"/>
      </w:tcPr>
    </w:tblStylePr>
    <w:tblStylePr w:type="lastRow">
      <w:rPr>
        <w:b/>
        <w:color w:val="404040"/>
      </w:rPr>
      <w:tcPr>
        <w:tcBorders>
          <w:top w:val="single" w:color="FFD864" w:themeColor="accent4" w:themeTint="9A" w:sz="4" w:space="0"/>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FEF2CA" w:themeFill="accent4" w:themeFillTint="34"/>
      </w:tcPr>
    </w:tblStylePr>
    <w:tblStylePr w:type="band1Horz">
      <w:rPr>
        <w:rFonts w:ascii="Arial" w:hAnsi="Arial"/>
        <w:color w:val="404040"/>
        <w:sz w:val="22"/>
      </w:rPr>
      <w:tcPr>
        <w:shd w:val="clear" w:color="FFFFFF" w:fill="FEF2CA" w:themeFill="accent4" w:themeFillTint="34"/>
      </w:tcPr>
    </w:tblStylePr>
  </w:style>
  <w:style w:type="table" w:customStyle="1" w:styleId="85">
    <w:name w:val="Grid Table 2 - Accent 5"/>
    <w:basedOn w:val="36"/>
    <w:qFormat/>
    <w:uiPriority w:val="99"/>
    <w:tblPr>
      <w:tblBorders>
        <w:bottom w:val="single" w:color="5B9BD5" w:themeColor="accent5" w:sz="4" w:space="0"/>
        <w:insideH w:val="single" w:color="5B9BD5" w:themeColor="accent5" w:sz="4" w:space="0"/>
        <w:insideV w:val="single" w:color="5B9BD5" w:themeColor="accent5" w:sz="4" w:space="0"/>
      </w:tblBorders>
    </w:tblPr>
    <w:tblStylePr w:type="firstRow">
      <w:rPr>
        <w:b/>
        <w:color w:val="404040"/>
      </w:rPr>
      <w:tcPr>
        <w:tcBorders>
          <w:top w:val="nil"/>
          <w:left w:val="nil"/>
          <w:bottom w:val="single" w:color="5B9BD5" w:themeColor="accent5" w:sz="12" w:space="0"/>
          <w:right w:val="nil"/>
        </w:tcBorders>
        <w:shd w:val="clear" w:color="FFFFFF" w:fill="FFFFFF"/>
      </w:tcPr>
    </w:tblStylePr>
    <w:tblStylePr w:type="lastRow">
      <w:rPr>
        <w:b/>
        <w:color w:val="404040"/>
      </w:rPr>
      <w:tcPr>
        <w:tcBorders>
          <w:top w:val="single" w:color="5B9BD5" w:themeColor="accent5" w:sz="4" w:space="0"/>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DDEAF6" w:themeFill="accent5" w:themeFillTint="34"/>
      </w:tcPr>
    </w:tblStylePr>
    <w:tblStylePr w:type="band1Horz">
      <w:rPr>
        <w:rFonts w:ascii="Arial" w:hAnsi="Arial"/>
        <w:color w:val="404040"/>
        <w:sz w:val="22"/>
      </w:rPr>
      <w:tcPr>
        <w:shd w:val="clear" w:color="FFFFFF" w:fill="DDEAF6" w:themeFill="accent5" w:themeFillTint="34"/>
      </w:tcPr>
    </w:tblStylePr>
  </w:style>
  <w:style w:type="table" w:customStyle="1" w:styleId="86">
    <w:name w:val="Grid Table 2 - Accent 6"/>
    <w:basedOn w:val="36"/>
    <w:qFormat/>
    <w:uiPriority w:val="99"/>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single" w:color="70AD47" w:themeColor="accent6" w:sz="12" w:space="0"/>
          <w:right w:val="nil"/>
        </w:tcBorders>
        <w:shd w:val="clear" w:color="FFFFFF" w:fill="FFFFFF"/>
      </w:tcPr>
    </w:tblStylePr>
    <w:tblStylePr w:type="lastRow">
      <w:rPr>
        <w:b/>
        <w:color w:val="404040"/>
      </w:rPr>
      <w:tcPr>
        <w:tcBorders>
          <w:top w:val="single" w:color="70AD47" w:themeColor="accent6" w:sz="4" w:space="0"/>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E1EFD8" w:themeFill="accent6" w:themeFillTint="34"/>
      </w:tcPr>
    </w:tblStylePr>
    <w:tblStylePr w:type="band1Horz">
      <w:rPr>
        <w:rFonts w:ascii="Arial" w:hAnsi="Arial"/>
        <w:color w:val="404040"/>
        <w:sz w:val="22"/>
      </w:rPr>
      <w:tcPr>
        <w:shd w:val="clear" w:color="FFFFFF" w:fill="E1EFD8" w:themeFill="accent6" w:themeFillTint="34"/>
      </w:tcPr>
    </w:tblStylePr>
  </w:style>
  <w:style w:type="table" w:customStyle="1" w:styleId="87">
    <w:name w:val="网格表 31"/>
    <w:basedOn w:val="36"/>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FFFFFF"/>
      </w:tcPr>
    </w:tblStylePr>
    <w:tblStylePr w:type="lastRow">
      <w:rPr>
        <w:b/>
        <w:color w:val="404040"/>
      </w:rPr>
      <w:tcPr>
        <w:tcBorders>
          <w:top w:val="nil"/>
          <w:left w:val="nil"/>
          <w:bottom w:val="nil"/>
          <w:right w:val="nil"/>
        </w:tcBorders>
        <w:shd w:val="clear" w:color="FFFFFF" w:fill="FFFFFF"/>
      </w:tcPr>
    </w:tblStylePr>
    <w:tblStylePr w:type="firstCol">
      <w:pPr>
        <w:jc w:val="right"/>
      </w:pPr>
      <w:rPr>
        <w:i/>
        <w:color w:val="404040"/>
      </w:rPr>
      <w:tcPr>
        <w:tcBorders>
          <w:top w:val="nil"/>
          <w:left w:val="nil"/>
          <w:bottom w:val="nil"/>
          <w:right w:val="nil"/>
        </w:tcBorders>
        <w:shd w:val="clear" w:color="FFFFFF" w:fill="FFFFFF"/>
      </w:tcPr>
    </w:tblStylePr>
    <w:tblStylePr w:type="lastCol">
      <w:rPr>
        <w:i/>
        <w:color w:val="404040"/>
      </w:rPr>
      <w:tcPr>
        <w:tcBorders>
          <w:top w:val="nil"/>
          <w:left w:val="nil"/>
          <w:bottom w:val="nil"/>
          <w:right w:val="nil"/>
        </w:tcBorders>
        <w:shd w:val="clear" w:color="FFFFFF" w:fill="FFFFFF"/>
      </w:tcPr>
    </w:tblStylePr>
    <w:tblStylePr w:type="band1Vert">
      <w:rPr>
        <w:rFonts w:ascii="Arial" w:hAnsi="Arial"/>
        <w:color w:val="404040"/>
        <w:sz w:val="22"/>
      </w:rPr>
      <w:tcPr>
        <w:shd w:val="clear" w:color="FFFFFF" w:fill="CACACA" w:themeFill="text1" w:themeFillTint="34"/>
      </w:tcPr>
    </w:tblStylePr>
    <w:tblStylePr w:type="band1Horz">
      <w:rPr>
        <w:rFonts w:ascii="Arial" w:hAnsi="Arial"/>
        <w:color w:val="404040"/>
        <w:sz w:val="22"/>
      </w:rPr>
      <w:tcPr>
        <w:shd w:val="clear" w:color="FFFFFF" w:fill="CACACA" w:themeFill="text1" w:themeFillTint="34"/>
      </w:tcPr>
    </w:tblStylePr>
  </w:style>
  <w:style w:type="table" w:customStyle="1" w:styleId="88">
    <w:name w:val="Grid Table 3 - Accent 1"/>
    <w:basedOn w:val="36"/>
    <w:qFormat/>
    <w:uiPriority w:val="99"/>
    <w:tblPr>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firstRow">
      <w:rPr>
        <w:b/>
        <w:color w:val="404040"/>
      </w:rPr>
      <w:tcPr>
        <w:tcBorders>
          <w:top w:val="nil"/>
          <w:left w:val="nil"/>
          <w:bottom w:val="nil"/>
          <w:right w:val="nil"/>
        </w:tcBorders>
        <w:shd w:val="clear" w:color="FFFFFF" w:fill="FFFFFF"/>
      </w:tcPr>
    </w:tblStylePr>
    <w:tblStylePr w:type="lastRow">
      <w:rPr>
        <w:b/>
        <w:color w:val="404040"/>
      </w:rPr>
      <w:tcPr>
        <w:tcBorders>
          <w:top w:val="nil"/>
          <w:left w:val="nil"/>
          <w:bottom w:val="nil"/>
          <w:right w:val="nil"/>
        </w:tcBorders>
        <w:shd w:val="clear" w:color="FFFFFF" w:fill="FFFFFF"/>
      </w:tcPr>
    </w:tblStylePr>
    <w:tblStylePr w:type="firstCol">
      <w:pPr>
        <w:jc w:val="right"/>
      </w:pPr>
      <w:rPr>
        <w:i/>
        <w:color w:val="404040"/>
      </w:rPr>
      <w:tcPr>
        <w:tcBorders>
          <w:top w:val="nil"/>
          <w:left w:val="nil"/>
          <w:bottom w:val="nil"/>
          <w:right w:val="nil"/>
        </w:tcBorders>
        <w:shd w:val="clear" w:color="FFFFFF" w:fill="FFFFFF"/>
      </w:tcPr>
    </w:tblStylePr>
    <w:tblStylePr w:type="lastCol">
      <w:rPr>
        <w:i/>
        <w:color w:val="404040"/>
      </w:rPr>
      <w:tcPr>
        <w:tcBorders>
          <w:top w:val="nil"/>
          <w:left w:val="nil"/>
          <w:bottom w:val="nil"/>
          <w:right w:val="nil"/>
        </w:tcBorders>
        <w:shd w:val="clear" w:color="FFFFFF" w:fill="FFFFFF"/>
      </w:tcPr>
    </w:tblStylePr>
    <w:tblStylePr w:type="band1Vert">
      <w:rPr>
        <w:rFonts w:ascii="Arial" w:hAnsi="Arial"/>
        <w:color w:val="404040"/>
        <w:sz w:val="22"/>
      </w:rPr>
      <w:tcPr>
        <w:shd w:val="clear" w:color="FFFFFF" w:fill="D8E2F2" w:themeFill="accent1" w:themeFillTint="34"/>
      </w:tcPr>
    </w:tblStylePr>
    <w:tblStylePr w:type="band1Horz">
      <w:rPr>
        <w:rFonts w:ascii="Arial" w:hAnsi="Arial"/>
        <w:color w:val="404040"/>
        <w:sz w:val="22"/>
      </w:rPr>
      <w:tcPr>
        <w:shd w:val="clear" w:color="FFFFFF" w:fill="D8E2F2" w:themeFill="accent1" w:themeFillTint="34"/>
      </w:tcPr>
    </w:tblStylePr>
  </w:style>
  <w:style w:type="table" w:customStyle="1" w:styleId="89">
    <w:name w:val="Grid Table 3 - Accent 2"/>
    <w:basedOn w:val="36"/>
    <w:qFormat/>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nil"/>
          <w:right w:val="nil"/>
        </w:tcBorders>
        <w:shd w:val="clear" w:color="FFFFFF" w:fill="FFFFFF"/>
      </w:tcPr>
    </w:tblStylePr>
    <w:tblStylePr w:type="lastRow">
      <w:rPr>
        <w:b/>
        <w:color w:val="404040"/>
      </w:rPr>
      <w:tcPr>
        <w:tcBorders>
          <w:top w:val="nil"/>
          <w:left w:val="nil"/>
          <w:bottom w:val="nil"/>
          <w:right w:val="nil"/>
        </w:tcBorders>
        <w:shd w:val="clear" w:color="FFFFFF" w:fill="FFFFFF"/>
      </w:tcPr>
    </w:tblStylePr>
    <w:tblStylePr w:type="firstCol">
      <w:pPr>
        <w:jc w:val="right"/>
      </w:pPr>
      <w:rPr>
        <w:i/>
        <w:color w:val="404040"/>
      </w:rPr>
      <w:tcPr>
        <w:tcBorders>
          <w:top w:val="nil"/>
          <w:left w:val="nil"/>
          <w:bottom w:val="nil"/>
          <w:right w:val="nil"/>
        </w:tcBorders>
        <w:shd w:val="clear" w:color="FFFFFF" w:fill="FFFFFF"/>
      </w:tcPr>
    </w:tblStylePr>
    <w:tblStylePr w:type="lastCol">
      <w:rPr>
        <w:i/>
        <w:color w:val="404040"/>
      </w:rPr>
      <w:tcPr>
        <w:tcBorders>
          <w:top w:val="nil"/>
          <w:left w:val="nil"/>
          <w:bottom w:val="nil"/>
          <w:right w:val="nil"/>
        </w:tcBorders>
        <w:shd w:val="clear" w:color="FFFFFF" w:fill="FFFFFF"/>
      </w:tcPr>
    </w:tblStylePr>
    <w:tblStylePr w:type="band1Vert">
      <w:rPr>
        <w:rFonts w:ascii="Arial" w:hAnsi="Arial"/>
        <w:color w:val="404040"/>
        <w:sz w:val="22"/>
      </w:rPr>
      <w:tcPr>
        <w:shd w:val="clear" w:color="FFFFFF" w:fill="FBE5D6" w:themeFill="accent2" w:themeFillTint="32"/>
      </w:tcPr>
    </w:tblStylePr>
    <w:tblStylePr w:type="band1Horz">
      <w:rPr>
        <w:rFonts w:ascii="Arial" w:hAnsi="Arial"/>
        <w:color w:val="404040"/>
        <w:sz w:val="22"/>
      </w:rPr>
      <w:tcPr>
        <w:shd w:val="clear" w:color="FFFFFF" w:fill="FBE5D6" w:themeFill="accent2" w:themeFillTint="32"/>
      </w:tcPr>
    </w:tblStylePr>
  </w:style>
  <w:style w:type="table" w:customStyle="1" w:styleId="90">
    <w:name w:val="Grid Table 3 - Accent 3"/>
    <w:basedOn w:val="36"/>
    <w:qFormat/>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nil"/>
          <w:right w:val="nil"/>
        </w:tcBorders>
        <w:shd w:val="clear" w:color="FFFFFF" w:fill="FFFFFF"/>
      </w:tcPr>
    </w:tblStylePr>
    <w:tblStylePr w:type="lastRow">
      <w:rPr>
        <w:b/>
        <w:color w:val="404040"/>
      </w:rPr>
      <w:tcPr>
        <w:tcBorders>
          <w:top w:val="nil"/>
          <w:left w:val="nil"/>
          <w:bottom w:val="nil"/>
          <w:right w:val="nil"/>
        </w:tcBorders>
        <w:shd w:val="clear" w:color="FFFFFF" w:fill="FFFFFF"/>
      </w:tcPr>
    </w:tblStylePr>
    <w:tblStylePr w:type="firstCol">
      <w:pPr>
        <w:jc w:val="right"/>
      </w:pPr>
      <w:rPr>
        <w:i/>
        <w:color w:val="404040"/>
      </w:rPr>
      <w:tcPr>
        <w:tcBorders>
          <w:top w:val="nil"/>
          <w:left w:val="nil"/>
          <w:bottom w:val="nil"/>
          <w:right w:val="nil"/>
        </w:tcBorders>
        <w:shd w:val="clear" w:color="FFFFFF" w:fill="FFFFFF"/>
      </w:tcPr>
    </w:tblStylePr>
    <w:tblStylePr w:type="lastCol">
      <w:rPr>
        <w:i/>
        <w:color w:val="404040"/>
      </w:rPr>
      <w:tcPr>
        <w:tcBorders>
          <w:top w:val="nil"/>
          <w:left w:val="nil"/>
          <w:bottom w:val="nil"/>
          <w:right w:val="nil"/>
        </w:tcBorders>
        <w:shd w:val="clear" w:color="FFFFFF" w:fill="FFFFFF"/>
      </w:tcPr>
    </w:tblStylePr>
    <w:tblStylePr w:type="band1Vert">
      <w:rPr>
        <w:rFonts w:ascii="Arial" w:hAnsi="Arial"/>
        <w:color w:val="404040"/>
        <w:sz w:val="22"/>
      </w:rPr>
      <w:tcPr>
        <w:shd w:val="clear" w:color="FFFFFF" w:fill="ECECEC" w:themeFill="accent3" w:themeFillTint="34"/>
      </w:tcPr>
    </w:tblStylePr>
    <w:tblStylePr w:type="band1Horz">
      <w:rPr>
        <w:rFonts w:ascii="Arial" w:hAnsi="Arial"/>
        <w:color w:val="404040"/>
        <w:sz w:val="22"/>
      </w:rPr>
      <w:tcPr>
        <w:shd w:val="clear" w:color="FFFFFF" w:fill="ECECEC" w:themeFill="accent3" w:themeFillTint="34"/>
      </w:tcPr>
    </w:tblStylePr>
  </w:style>
  <w:style w:type="table" w:customStyle="1" w:styleId="91">
    <w:name w:val="Grid Table 3 - Accent 4"/>
    <w:basedOn w:val="36"/>
    <w:qFormat/>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nil"/>
          <w:right w:val="nil"/>
        </w:tcBorders>
        <w:shd w:val="clear" w:color="FFFFFF" w:fill="FFFFFF"/>
      </w:tcPr>
    </w:tblStylePr>
    <w:tblStylePr w:type="lastRow">
      <w:rPr>
        <w:b/>
        <w:color w:val="404040"/>
      </w:rPr>
      <w:tcPr>
        <w:tcBorders>
          <w:top w:val="nil"/>
          <w:left w:val="nil"/>
          <w:bottom w:val="nil"/>
          <w:right w:val="nil"/>
        </w:tcBorders>
        <w:shd w:val="clear" w:color="FFFFFF" w:fill="FFFFFF"/>
      </w:tcPr>
    </w:tblStylePr>
    <w:tblStylePr w:type="firstCol">
      <w:pPr>
        <w:jc w:val="right"/>
      </w:pPr>
      <w:rPr>
        <w:i/>
        <w:color w:val="404040"/>
      </w:rPr>
      <w:tcPr>
        <w:tcBorders>
          <w:top w:val="nil"/>
          <w:left w:val="nil"/>
          <w:bottom w:val="nil"/>
          <w:right w:val="nil"/>
        </w:tcBorders>
        <w:shd w:val="clear" w:color="FFFFFF" w:fill="FFFFFF"/>
      </w:tcPr>
    </w:tblStylePr>
    <w:tblStylePr w:type="lastCol">
      <w:rPr>
        <w:i/>
        <w:color w:val="404040"/>
      </w:rPr>
      <w:tcPr>
        <w:tcBorders>
          <w:top w:val="nil"/>
          <w:left w:val="nil"/>
          <w:bottom w:val="nil"/>
          <w:right w:val="nil"/>
        </w:tcBorders>
        <w:shd w:val="clear" w:color="FFFFFF" w:fill="FFFFFF"/>
      </w:tcPr>
    </w:tblStylePr>
    <w:tblStylePr w:type="band1Vert">
      <w:rPr>
        <w:rFonts w:ascii="Arial" w:hAnsi="Arial"/>
        <w:color w:val="404040"/>
        <w:sz w:val="22"/>
      </w:rPr>
      <w:tcPr>
        <w:shd w:val="clear" w:color="FFFFFF" w:fill="FEF2CA" w:themeFill="accent4" w:themeFillTint="34"/>
      </w:tcPr>
    </w:tblStylePr>
    <w:tblStylePr w:type="band1Horz">
      <w:rPr>
        <w:rFonts w:ascii="Arial" w:hAnsi="Arial"/>
        <w:color w:val="404040"/>
        <w:sz w:val="22"/>
      </w:rPr>
      <w:tcPr>
        <w:shd w:val="clear" w:color="FFFFFF" w:fill="FEF2CA" w:themeFill="accent4" w:themeFillTint="34"/>
      </w:tcPr>
    </w:tblStylePr>
  </w:style>
  <w:style w:type="table" w:customStyle="1" w:styleId="92">
    <w:name w:val="Grid Table 3 - Accent 5"/>
    <w:basedOn w:val="36"/>
    <w:qFormat/>
    <w:uiPriority w:val="99"/>
    <w:tblPr>
      <w:tblBorders>
        <w:bottom w:val="single" w:color="5B9BD5" w:themeColor="accent5" w:sz="4" w:space="0"/>
        <w:insideH w:val="single" w:color="5B9BD5" w:themeColor="accent5" w:sz="4" w:space="0"/>
        <w:insideV w:val="single" w:color="5B9BD5" w:themeColor="accent5" w:sz="4" w:space="0"/>
      </w:tblBorders>
    </w:tblPr>
    <w:tblStylePr w:type="firstRow">
      <w:rPr>
        <w:b/>
        <w:color w:val="404040"/>
      </w:rPr>
      <w:tcPr>
        <w:tcBorders>
          <w:top w:val="nil"/>
          <w:left w:val="nil"/>
          <w:bottom w:val="nil"/>
          <w:right w:val="nil"/>
        </w:tcBorders>
        <w:shd w:val="clear" w:color="FFFFFF" w:fill="FFFFFF"/>
      </w:tcPr>
    </w:tblStylePr>
    <w:tblStylePr w:type="lastRow">
      <w:rPr>
        <w:b/>
        <w:color w:val="404040"/>
      </w:rPr>
      <w:tcPr>
        <w:tcBorders>
          <w:top w:val="nil"/>
          <w:left w:val="nil"/>
          <w:bottom w:val="nil"/>
          <w:right w:val="nil"/>
        </w:tcBorders>
        <w:shd w:val="clear" w:color="FFFFFF" w:fill="FFFFFF"/>
      </w:tcPr>
    </w:tblStylePr>
    <w:tblStylePr w:type="firstCol">
      <w:pPr>
        <w:jc w:val="right"/>
      </w:pPr>
      <w:rPr>
        <w:i/>
        <w:color w:val="404040"/>
      </w:rPr>
      <w:tcPr>
        <w:tcBorders>
          <w:top w:val="nil"/>
          <w:left w:val="nil"/>
          <w:bottom w:val="nil"/>
          <w:right w:val="nil"/>
        </w:tcBorders>
        <w:shd w:val="clear" w:color="FFFFFF" w:fill="FFFFFF"/>
      </w:tcPr>
    </w:tblStylePr>
    <w:tblStylePr w:type="lastCol">
      <w:rPr>
        <w:i/>
        <w:color w:val="404040"/>
      </w:rPr>
      <w:tcPr>
        <w:tcBorders>
          <w:top w:val="nil"/>
          <w:left w:val="nil"/>
          <w:bottom w:val="nil"/>
          <w:right w:val="nil"/>
        </w:tcBorders>
        <w:shd w:val="clear" w:color="FFFFFF" w:fill="FFFFFF"/>
      </w:tcPr>
    </w:tblStylePr>
    <w:tblStylePr w:type="band1Vert">
      <w:rPr>
        <w:rFonts w:ascii="Arial" w:hAnsi="Arial"/>
        <w:color w:val="404040"/>
        <w:sz w:val="22"/>
      </w:rPr>
      <w:tcPr>
        <w:shd w:val="clear" w:color="FFFFFF" w:fill="DDEAF6" w:themeFill="accent5" w:themeFillTint="34"/>
      </w:tcPr>
    </w:tblStylePr>
    <w:tblStylePr w:type="band1Horz">
      <w:rPr>
        <w:rFonts w:ascii="Arial" w:hAnsi="Arial"/>
        <w:color w:val="404040"/>
        <w:sz w:val="22"/>
      </w:rPr>
      <w:tcPr>
        <w:shd w:val="clear" w:color="FFFFFF" w:fill="DDEAF6" w:themeFill="accent5" w:themeFillTint="34"/>
      </w:tcPr>
    </w:tblStylePr>
  </w:style>
  <w:style w:type="table" w:customStyle="1" w:styleId="93">
    <w:name w:val="Grid Table 3 - Accent 6"/>
    <w:basedOn w:val="36"/>
    <w:qFormat/>
    <w:uiPriority w:val="99"/>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nil"/>
          <w:right w:val="nil"/>
        </w:tcBorders>
        <w:shd w:val="clear" w:color="FFFFFF" w:fill="FFFFFF"/>
      </w:tcPr>
    </w:tblStylePr>
    <w:tblStylePr w:type="lastRow">
      <w:rPr>
        <w:b/>
        <w:color w:val="404040"/>
      </w:rPr>
      <w:tcPr>
        <w:tcBorders>
          <w:top w:val="nil"/>
          <w:left w:val="nil"/>
          <w:bottom w:val="nil"/>
          <w:right w:val="nil"/>
        </w:tcBorders>
        <w:shd w:val="clear" w:color="FFFFFF" w:fill="FFFFFF"/>
      </w:tcPr>
    </w:tblStylePr>
    <w:tblStylePr w:type="firstCol">
      <w:pPr>
        <w:jc w:val="right"/>
      </w:pPr>
      <w:rPr>
        <w:i/>
        <w:color w:val="404040"/>
      </w:rPr>
      <w:tcPr>
        <w:tcBorders>
          <w:top w:val="nil"/>
          <w:left w:val="nil"/>
          <w:bottom w:val="nil"/>
          <w:right w:val="nil"/>
        </w:tcBorders>
        <w:shd w:val="clear" w:color="FFFFFF" w:fill="FFFFFF"/>
      </w:tcPr>
    </w:tblStylePr>
    <w:tblStylePr w:type="lastCol">
      <w:rPr>
        <w:i/>
        <w:color w:val="404040"/>
      </w:rPr>
      <w:tcPr>
        <w:tcBorders>
          <w:top w:val="nil"/>
          <w:left w:val="nil"/>
          <w:bottom w:val="nil"/>
          <w:right w:val="nil"/>
        </w:tcBorders>
        <w:shd w:val="clear" w:color="FFFFFF" w:fill="FFFFFF"/>
      </w:tcPr>
    </w:tblStylePr>
    <w:tblStylePr w:type="band1Vert">
      <w:rPr>
        <w:rFonts w:ascii="Arial" w:hAnsi="Arial"/>
        <w:color w:val="404040"/>
        <w:sz w:val="22"/>
      </w:rPr>
      <w:tcPr>
        <w:shd w:val="clear" w:color="FFFFFF" w:fill="E1EFD8" w:themeFill="accent6" w:themeFillTint="34"/>
      </w:tcPr>
    </w:tblStylePr>
    <w:tblStylePr w:type="band1Horz">
      <w:rPr>
        <w:rFonts w:ascii="Arial" w:hAnsi="Arial"/>
        <w:color w:val="404040"/>
        <w:sz w:val="22"/>
      </w:rPr>
      <w:tcPr>
        <w:shd w:val="clear" w:color="FFFFFF" w:fill="E1EFD8" w:themeFill="accent6" w:themeFillTint="34"/>
      </w:tcPr>
    </w:tblStylePr>
  </w:style>
  <w:style w:type="table" w:customStyle="1" w:styleId="94">
    <w:name w:val="网格表 41"/>
    <w:basedOn w:val="36"/>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CACACA" w:themeFill="text1" w:themeFillTint="34"/>
      </w:tcPr>
    </w:tblStylePr>
    <w:tblStylePr w:type="band1Horz">
      <w:rPr>
        <w:rFonts w:ascii="Arial" w:hAnsi="Arial"/>
        <w:color w:val="404040"/>
        <w:sz w:val="22"/>
      </w:rPr>
      <w:tcPr>
        <w:shd w:val="clear" w:color="FFFFFF" w:fill="CACACA" w:themeFill="text1" w:themeFillTint="34"/>
      </w:tcPr>
    </w:tblStylePr>
  </w:style>
  <w:style w:type="table" w:customStyle="1" w:styleId="95">
    <w:name w:val="Grid Table 4 - Accent 1"/>
    <w:basedOn w:val="36"/>
    <w:qFormat/>
    <w:uiPriority w:val="59"/>
    <w:tblPr>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insideV w:val="single" w:color="95AFDD" w:themeColor="accent1" w:themeTint="90" w:sz="4" w:space="0"/>
      </w:tblBorders>
    </w:tblPr>
    <w:tblStylePr w:type="firstRow">
      <w:rPr>
        <w:rFonts w:ascii="Arial" w:hAnsi="Arial"/>
        <w:b/>
        <w:color w:val="FFFFFF"/>
        <w:sz w:val="22"/>
      </w:rPr>
      <w:tcPr>
        <w:tcBorders>
          <w:top w:val="single" w:color="537DC8" w:themeColor="accent1" w:themeTint="EA" w:sz="4" w:space="0"/>
          <w:left w:val="single" w:color="537DC8" w:themeColor="accent1" w:themeTint="EA" w:sz="4" w:space="0"/>
          <w:bottom w:val="single" w:color="537DC8" w:themeColor="accent1" w:themeTint="EA" w:sz="4" w:space="0"/>
          <w:right w:val="single" w:color="537DC8" w:themeColor="accent1" w:themeTint="EA" w:sz="4" w:space="0"/>
        </w:tcBorders>
        <w:shd w:val="clear" w:color="FFFFFF" w:fill="537DC8" w:themeFill="accent1" w:themeFillTint="EA"/>
      </w:tcPr>
    </w:tblStylePr>
    <w:tblStylePr w:type="lastRow">
      <w:rPr>
        <w:b/>
        <w:color w:val="404040"/>
      </w:rPr>
      <w:tcPr>
        <w:tcBorders>
          <w:top w:val="single" w:color="537DC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DAE3F3" w:themeFill="accent1" w:themeFillTint="32"/>
      </w:tcPr>
    </w:tblStylePr>
    <w:tblStylePr w:type="band1Horz">
      <w:rPr>
        <w:rFonts w:ascii="Arial" w:hAnsi="Arial"/>
        <w:color w:val="404040"/>
        <w:sz w:val="22"/>
      </w:rPr>
      <w:tcPr>
        <w:shd w:val="clear" w:color="FFFFFF" w:fill="DAE3F3" w:themeFill="accent1" w:themeFillTint="32"/>
      </w:tcPr>
    </w:tblStylePr>
  </w:style>
  <w:style w:type="table" w:customStyle="1" w:styleId="96">
    <w:name w:val="Grid Table 4 - Accent 2"/>
    <w:basedOn w:val="36"/>
    <w:qFormat/>
    <w:uiPriority w:val="5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FFFFF"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FBE5D6" w:themeFill="accent2" w:themeFillTint="32"/>
      </w:tcPr>
    </w:tblStylePr>
    <w:tblStylePr w:type="band1Horz">
      <w:rPr>
        <w:rFonts w:ascii="Arial" w:hAnsi="Arial"/>
        <w:color w:val="404040"/>
        <w:sz w:val="22"/>
      </w:rPr>
      <w:tcPr>
        <w:shd w:val="clear" w:color="FFFFFF" w:fill="FBE5D6" w:themeFill="accent2" w:themeFillTint="32"/>
      </w:tcPr>
    </w:tblStylePr>
  </w:style>
  <w:style w:type="table" w:customStyle="1" w:styleId="97">
    <w:name w:val="Grid Table 4 - Accent 3"/>
    <w:basedOn w:val="36"/>
    <w:qFormat/>
    <w:uiPriority w:val="5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FFFFFF"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ECECEC" w:themeFill="accent3" w:themeFillTint="34"/>
      </w:tcPr>
    </w:tblStylePr>
    <w:tblStylePr w:type="band1Horz">
      <w:rPr>
        <w:rFonts w:ascii="Arial" w:hAnsi="Arial"/>
        <w:color w:val="404040"/>
        <w:sz w:val="22"/>
      </w:rPr>
      <w:tcPr>
        <w:shd w:val="clear" w:color="FFFFFF" w:fill="ECECEC" w:themeFill="accent3" w:themeFillTint="34"/>
      </w:tcPr>
    </w:tblStylePr>
  </w:style>
  <w:style w:type="table" w:customStyle="1" w:styleId="98">
    <w:name w:val="Grid Table 4 - Accent 4"/>
    <w:basedOn w:val="36"/>
    <w:qFormat/>
    <w:uiPriority w:val="5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FFFF"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FEF2CA" w:themeFill="accent4" w:themeFillTint="34"/>
      </w:tcPr>
    </w:tblStylePr>
    <w:tblStylePr w:type="band1Horz">
      <w:rPr>
        <w:rFonts w:ascii="Arial" w:hAnsi="Arial"/>
        <w:color w:val="404040"/>
        <w:sz w:val="22"/>
      </w:rPr>
      <w:tcPr>
        <w:shd w:val="clear" w:color="FFFFFF" w:fill="FEF2CA" w:themeFill="accent4" w:themeFillTint="34"/>
      </w:tcPr>
    </w:tblStylePr>
  </w:style>
  <w:style w:type="table" w:customStyle="1" w:styleId="99">
    <w:name w:val="Grid Table 4 - Accent 5"/>
    <w:basedOn w:val="36"/>
    <w:qFormat/>
    <w:uiPriority w:val="59"/>
    <w:tblPr>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firstRow">
      <w:rPr>
        <w:rFonts w:ascii="Arial" w:hAnsi="Arial"/>
        <w:b/>
        <w:color w:val="FFFFFF"/>
        <w:sz w:val="22"/>
      </w:rPr>
      <w:tcPr>
        <w:tcBorders>
          <w:top w:val="single" w:color="5B9BD5" w:themeColor="accent5" w:sz="4" w:space="0"/>
          <w:left w:val="single" w:color="5B9BD5" w:themeColor="accent5" w:sz="4" w:space="0"/>
          <w:bottom w:val="single" w:color="5B9BD5" w:themeColor="accent5" w:sz="4" w:space="0"/>
          <w:right w:val="single" w:color="5B9BD5" w:themeColor="accent5" w:sz="4" w:space="0"/>
        </w:tcBorders>
        <w:shd w:val="clear" w:color="FFFFFF" w:fill="5B9BD5" w:themeFill="accent5"/>
      </w:tcPr>
    </w:tblStylePr>
    <w:tblStylePr w:type="lastRow">
      <w:rPr>
        <w:b/>
        <w:color w:val="404040"/>
      </w:rPr>
      <w:tcPr>
        <w:tcBorders>
          <w:top w:val="single" w:color="5B9BD5"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DDEAF6" w:themeFill="accent5" w:themeFillTint="34"/>
      </w:tcPr>
    </w:tblStylePr>
    <w:tblStylePr w:type="band1Horz">
      <w:rPr>
        <w:rFonts w:ascii="Arial" w:hAnsi="Arial"/>
        <w:color w:val="404040"/>
        <w:sz w:val="22"/>
      </w:rPr>
      <w:tcPr>
        <w:shd w:val="clear" w:color="FFFFFF" w:fill="DDEAF6" w:themeFill="accent5" w:themeFillTint="34"/>
      </w:tcPr>
    </w:tblStylePr>
  </w:style>
  <w:style w:type="table" w:customStyle="1" w:styleId="100">
    <w:name w:val="Grid Table 4 - Accent 6"/>
    <w:basedOn w:val="36"/>
    <w:qFormat/>
    <w:uiPriority w:val="5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FFFFFF"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E1EFD8" w:themeFill="accent6" w:themeFillTint="34"/>
      </w:tcPr>
    </w:tblStylePr>
    <w:tblStylePr w:type="band1Horz">
      <w:rPr>
        <w:rFonts w:ascii="Arial" w:hAnsi="Arial"/>
        <w:color w:val="404040"/>
        <w:sz w:val="22"/>
      </w:rPr>
      <w:tcPr>
        <w:shd w:val="clear" w:color="FFFFFF" w:fill="E1EFD8" w:themeFill="accent6" w:themeFillTint="34"/>
      </w:tcPr>
    </w:tblStylePr>
  </w:style>
  <w:style w:type="table" w:customStyle="1" w:styleId="101">
    <w:name w:val="网格表 5 深色1"/>
    <w:basedOn w:val="36"/>
    <w:qFormat/>
    <w:uiPriority w:val="99"/>
    <w:tblPr>
      <w:tblBorders>
        <w:top w:val="single" w:color="CCE8CF" w:themeColor="light1" w:sz="4" w:space="0"/>
        <w:left w:val="single" w:color="CCE8CF" w:themeColor="light1" w:sz="4" w:space="0"/>
        <w:bottom w:val="single" w:color="CCE8CF" w:themeColor="light1" w:sz="4" w:space="0"/>
        <w:right w:val="single" w:color="CCE8CF" w:themeColor="light1" w:sz="4" w:space="0"/>
        <w:insideH w:val="single" w:color="CCE8CF" w:themeColor="light1" w:sz="4" w:space="0"/>
        <w:insideV w:val="single" w:color="CCE8CF" w:themeColor="light1" w:sz="4" w:space="0"/>
      </w:tblBorders>
    </w:tblPr>
    <w:tblStylePr w:type="firstRow">
      <w:rPr>
        <w:rFonts w:ascii="Arial" w:hAnsi="Arial"/>
        <w:b/>
        <w:color w:val="FFFFFF"/>
        <w:sz w:val="22"/>
      </w:rPr>
      <w:tcPr>
        <w:shd w:val="clear" w:color="FFFFFF" w:fill="000000" w:themeFill="text1"/>
      </w:tcPr>
    </w:tblStylePr>
    <w:tblStylePr w:type="lastRow">
      <w:rPr>
        <w:rFonts w:ascii="Arial" w:hAnsi="Arial"/>
        <w:b/>
        <w:color w:val="FFFFFF"/>
        <w:sz w:val="22"/>
      </w:rPr>
      <w:tcPr>
        <w:tcBorders>
          <w:top w:val="single" w:color="CCE8CF" w:themeColor="light1" w:sz="4" w:space="0"/>
        </w:tcBorders>
        <w:shd w:val="clear" w:color="FFFFFF" w:fill="000000" w:themeFill="text1"/>
      </w:tcPr>
    </w:tblStylePr>
    <w:tblStylePr w:type="firstCol">
      <w:rPr>
        <w:rFonts w:ascii="Arial" w:hAnsi="Arial"/>
        <w:b/>
        <w:color w:val="FFFFFF"/>
        <w:sz w:val="22"/>
      </w:rPr>
      <w:tcPr>
        <w:shd w:val="clear" w:color="FFFFFF" w:fill="000000" w:themeFill="text1"/>
      </w:tcPr>
    </w:tblStylePr>
    <w:tblStylePr w:type="lastCol">
      <w:rPr>
        <w:rFonts w:ascii="Arial" w:hAnsi="Arial"/>
        <w:b/>
        <w:color w:val="FFFFFF"/>
        <w:sz w:val="22"/>
      </w:rPr>
      <w:tcPr>
        <w:shd w:val="clear" w:color="FFFFFF" w:fill="000000" w:themeFill="text1"/>
      </w:tcPr>
    </w:tblStylePr>
    <w:tblStylePr w:type="band1Vert">
      <w:tcPr>
        <w:shd w:val="clear" w:color="FFFFFF" w:fill="898989" w:themeFill="text1" w:themeFillTint="75"/>
      </w:tcPr>
    </w:tblStylePr>
    <w:tblStylePr w:type="band1Horz">
      <w:tcPr>
        <w:shd w:val="clear" w:color="FFFFFF" w:fill="898989" w:themeFill="text1" w:themeFillTint="75"/>
      </w:tcPr>
    </w:tblStylePr>
  </w:style>
  <w:style w:type="table" w:customStyle="1" w:styleId="102">
    <w:name w:val="Grid Table 5 Dark- Accent 1"/>
    <w:basedOn w:val="36"/>
    <w:qFormat/>
    <w:uiPriority w:val="99"/>
    <w:tblPr>
      <w:tblBorders>
        <w:top w:val="single" w:color="CCE8CF" w:themeColor="light1" w:sz="4" w:space="0"/>
        <w:left w:val="single" w:color="CCE8CF" w:themeColor="light1" w:sz="4" w:space="0"/>
        <w:bottom w:val="single" w:color="CCE8CF" w:themeColor="light1" w:sz="4" w:space="0"/>
        <w:right w:val="single" w:color="CCE8CF" w:themeColor="light1" w:sz="4" w:space="0"/>
        <w:insideH w:val="single" w:color="CCE8CF" w:themeColor="light1" w:sz="4" w:space="0"/>
        <w:insideV w:val="single" w:color="CCE8CF" w:themeColor="light1" w:sz="4" w:space="0"/>
      </w:tblBorders>
    </w:tblPr>
    <w:tblStylePr w:type="firstRow">
      <w:rPr>
        <w:rFonts w:ascii="Arial" w:hAnsi="Arial"/>
        <w:b/>
        <w:color w:val="FFFFFF"/>
        <w:sz w:val="22"/>
      </w:rPr>
      <w:tcPr>
        <w:shd w:val="clear" w:color="FFFFFF" w:fill="4472C4" w:themeFill="accent1"/>
      </w:tcPr>
    </w:tblStylePr>
    <w:tblStylePr w:type="lastRow">
      <w:rPr>
        <w:rFonts w:ascii="Arial" w:hAnsi="Arial"/>
        <w:b/>
        <w:color w:val="FFFFFF"/>
        <w:sz w:val="22"/>
      </w:rPr>
      <w:tcPr>
        <w:tcBorders>
          <w:top w:val="single" w:color="CCE8CF" w:themeColor="light1" w:sz="4" w:space="0"/>
        </w:tcBorders>
        <w:shd w:val="clear" w:color="FFFFFF" w:fill="4472C4" w:themeFill="accent1"/>
      </w:tcPr>
    </w:tblStylePr>
    <w:tblStylePr w:type="firstCol">
      <w:rPr>
        <w:rFonts w:ascii="Arial" w:hAnsi="Arial"/>
        <w:b/>
        <w:color w:val="FFFFFF"/>
        <w:sz w:val="22"/>
      </w:rPr>
      <w:tcPr>
        <w:shd w:val="clear" w:color="FFFFFF" w:fill="4472C4" w:themeFill="accent1"/>
      </w:tcPr>
    </w:tblStylePr>
    <w:tblStylePr w:type="lastCol">
      <w:rPr>
        <w:rFonts w:ascii="Arial" w:hAnsi="Arial"/>
        <w:b/>
        <w:color w:val="FFFFFF"/>
        <w:sz w:val="22"/>
      </w:rPr>
      <w:tcPr>
        <w:shd w:val="clear" w:color="FFFFFF" w:fill="4472C4" w:themeFill="accent1"/>
      </w:tcPr>
    </w:tblStylePr>
    <w:tblStylePr w:type="band1Vert">
      <w:tcPr>
        <w:shd w:val="clear" w:color="FFFFFF" w:fill="A9BEE3" w:themeFill="accent1" w:themeFillTint="75"/>
      </w:tcPr>
    </w:tblStylePr>
    <w:tblStylePr w:type="band1Horz">
      <w:tcPr>
        <w:shd w:val="clear" w:color="FFFFFF" w:fill="A9BEE3" w:themeFill="accent1" w:themeFillTint="75"/>
      </w:tcPr>
    </w:tblStylePr>
  </w:style>
  <w:style w:type="table" w:customStyle="1" w:styleId="103">
    <w:name w:val="Grid Table 5 Dark - Accent 2"/>
    <w:basedOn w:val="36"/>
    <w:qFormat/>
    <w:uiPriority w:val="99"/>
    <w:tblPr>
      <w:tblBorders>
        <w:top w:val="single" w:color="CCE8CF" w:themeColor="light1" w:sz="4" w:space="0"/>
        <w:left w:val="single" w:color="CCE8CF" w:themeColor="light1" w:sz="4" w:space="0"/>
        <w:bottom w:val="single" w:color="CCE8CF" w:themeColor="light1" w:sz="4" w:space="0"/>
        <w:right w:val="single" w:color="CCE8CF" w:themeColor="light1" w:sz="4" w:space="0"/>
        <w:insideH w:val="single" w:color="CCE8CF" w:themeColor="light1" w:sz="4" w:space="0"/>
        <w:insideV w:val="single" w:color="CCE8CF" w:themeColor="light1" w:sz="4" w:space="0"/>
      </w:tblBorders>
    </w:tblPr>
    <w:tblStylePr w:type="firstRow">
      <w:rPr>
        <w:rFonts w:ascii="Arial" w:hAnsi="Arial"/>
        <w:b/>
        <w:color w:val="FFFFFF"/>
        <w:sz w:val="22"/>
      </w:rPr>
      <w:tcPr>
        <w:shd w:val="clear" w:color="FFFFFF" w:fill="ED7D31" w:themeFill="accent2"/>
      </w:tcPr>
    </w:tblStylePr>
    <w:tblStylePr w:type="lastRow">
      <w:rPr>
        <w:rFonts w:ascii="Arial" w:hAnsi="Arial"/>
        <w:b/>
        <w:color w:val="FFFFFF"/>
        <w:sz w:val="22"/>
      </w:rPr>
      <w:tcPr>
        <w:tcBorders>
          <w:top w:val="single" w:color="CCE8CF" w:themeColor="light1" w:sz="4" w:space="0"/>
        </w:tcBorders>
        <w:shd w:val="clear" w:color="FFFFFF" w:fill="ED7D31" w:themeFill="accent2"/>
      </w:tcPr>
    </w:tblStylePr>
    <w:tblStylePr w:type="firstCol">
      <w:rPr>
        <w:rFonts w:ascii="Arial" w:hAnsi="Arial"/>
        <w:b/>
        <w:color w:val="FFFFFF"/>
        <w:sz w:val="22"/>
      </w:rPr>
      <w:tcPr>
        <w:shd w:val="clear" w:color="FFFFFF" w:fill="ED7D31" w:themeFill="accent2"/>
      </w:tcPr>
    </w:tblStylePr>
    <w:tblStylePr w:type="lastCol">
      <w:rPr>
        <w:rFonts w:ascii="Arial" w:hAnsi="Arial"/>
        <w:b/>
        <w:color w:val="FFFFFF"/>
        <w:sz w:val="22"/>
      </w:rPr>
      <w:tcPr>
        <w:shd w:val="clear" w:color="FFFFFF" w:fill="ED7D31" w:themeFill="accent2"/>
      </w:tcPr>
    </w:tblStylePr>
    <w:tblStylePr w:type="band1Vert">
      <w:tcPr>
        <w:shd w:val="clear" w:color="FFFFFF" w:fill="F6C3A0" w:themeFill="accent2" w:themeFillTint="75"/>
      </w:tcPr>
    </w:tblStylePr>
    <w:tblStylePr w:type="band1Horz">
      <w:tcPr>
        <w:shd w:val="clear" w:color="FFFFFF" w:fill="F6C3A0" w:themeFill="accent2" w:themeFillTint="75"/>
      </w:tcPr>
    </w:tblStylePr>
  </w:style>
  <w:style w:type="table" w:customStyle="1" w:styleId="104">
    <w:name w:val="Grid Table 5 Dark - Accent 3"/>
    <w:basedOn w:val="36"/>
    <w:qFormat/>
    <w:uiPriority w:val="99"/>
    <w:tblPr>
      <w:tblBorders>
        <w:top w:val="single" w:color="CCE8CF" w:themeColor="light1" w:sz="4" w:space="0"/>
        <w:left w:val="single" w:color="CCE8CF" w:themeColor="light1" w:sz="4" w:space="0"/>
        <w:bottom w:val="single" w:color="CCE8CF" w:themeColor="light1" w:sz="4" w:space="0"/>
        <w:right w:val="single" w:color="CCE8CF" w:themeColor="light1" w:sz="4" w:space="0"/>
        <w:insideH w:val="single" w:color="CCE8CF" w:themeColor="light1" w:sz="4" w:space="0"/>
        <w:insideV w:val="single" w:color="CCE8CF" w:themeColor="light1" w:sz="4" w:space="0"/>
      </w:tblBorders>
    </w:tblPr>
    <w:tblStylePr w:type="firstRow">
      <w:rPr>
        <w:rFonts w:ascii="Arial" w:hAnsi="Arial"/>
        <w:b/>
        <w:color w:val="FFFFFF"/>
        <w:sz w:val="22"/>
      </w:rPr>
      <w:tcPr>
        <w:shd w:val="clear" w:color="FFFFFF" w:fill="A5A5A5" w:themeFill="accent3"/>
      </w:tcPr>
    </w:tblStylePr>
    <w:tblStylePr w:type="lastRow">
      <w:rPr>
        <w:rFonts w:ascii="Arial" w:hAnsi="Arial"/>
        <w:b/>
        <w:color w:val="FFFFFF"/>
        <w:sz w:val="22"/>
      </w:rPr>
      <w:tcPr>
        <w:tcBorders>
          <w:top w:val="single" w:color="CCE8CF" w:themeColor="light1" w:sz="4" w:space="0"/>
        </w:tcBorders>
        <w:shd w:val="clear" w:color="FFFFFF" w:fill="A5A5A5" w:themeFill="accent3"/>
      </w:tcPr>
    </w:tblStylePr>
    <w:tblStylePr w:type="firstCol">
      <w:rPr>
        <w:rFonts w:ascii="Arial" w:hAnsi="Arial"/>
        <w:b/>
        <w:color w:val="FFFFFF"/>
        <w:sz w:val="22"/>
      </w:rPr>
      <w:tcPr>
        <w:shd w:val="clear" w:color="FFFFFF" w:fill="A5A5A5" w:themeFill="accent3"/>
      </w:tcPr>
    </w:tblStylePr>
    <w:tblStylePr w:type="lastCol">
      <w:rPr>
        <w:rFonts w:ascii="Arial" w:hAnsi="Arial"/>
        <w:b/>
        <w:color w:val="FFFFFF"/>
        <w:sz w:val="22"/>
      </w:rPr>
      <w:tcPr>
        <w:shd w:val="clear" w:color="FFFFFF" w:fill="A5A5A5" w:themeFill="accent3"/>
      </w:tcPr>
    </w:tblStylePr>
    <w:tblStylePr w:type="band1Vert">
      <w:tcPr>
        <w:shd w:val="clear" w:color="FFFFFF" w:fill="D5D5D5" w:themeFill="accent3" w:themeFillTint="75"/>
      </w:tcPr>
    </w:tblStylePr>
    <w:tblStylePr w:type="band1Horz">
      <w:tcPr>
        <w:shd w:val="clear" w:color="FFFFFF" w:fill="D5D5D5" w:themeFill="accent3" w:themeFillTint="75"/>
      </w:tcPr>
    </w:tblStylePr>
  </w:style>
  <w:style w:type="table" w:customStyle="1" w:styleId="105">
    <w:name w:val="Grid Table 5 Dark- Accent 4"/>
    <w:basedOn w:val="36"/>
    <w:qFormat/>
    <w:uiPriority w:val="99"/>
    <w:tblPr>
      <w:tblBorders>
        <w:top w:val="single" w:color="CCE8CF" w:themeColor="light1" w:sz="4" w:space="0"/>
        <w:left w:val="single" w:color="CCE8CF" w:themeColor="light1" w:sz="4" w:space="0"/>
        <w:bottom w:val="single" w:color="CCE8CF" w:themeColor="light1" w:sz="4" w:space="0"/>
        <w:right w:val="single" w:color="CCE8CF" w:themeColor="light1" w:sz="4" w:space="0"/>
        <w:insideH w:val="single" w:color="CCE8CF" w:themeColor="light1" w:sz="4" w:space="0"/>
        <w:insideV w:val="single" w:color="CCE8CF" w:themeColor="light1" w:sz="4" w:space="0"/>
      </w:tblBorders>
    </w:tblPr>
    <w:tblStylePr w:type="firstRow">
      <w:rPr>
        <w:rFonts w:ascii="Arial" w:hAnsi="Arial"/>
        <w:b/>
        <w:color w:val="FFFFFF"/>
        <w:sz w:val="22"/>
      </w:rPr>
      <w:tcPr>
        <w:shd w:val="clear" w:color="FFFFFF" w:fill="FFC000" w:themeFill="accent4"/>
      </w:tcPr>
    </w:tblStylePr>
    <w:tblStylePr w:type="lastRow">
      <w:rPr>
        <w:rFonts w:ascii="Arial" w:hAnsi="Arial"/>
        <w:b/>
        <w:color w:val="FFFFFF"/>
        <w:sz w:val="22"/>
      </w:rPr>
      <w:tcPr>
        <w:tcBorders>
          <w:top w:val="single" w:color="CCE8CF" w:themeColor="light1" w:sz="4" w:space="0"/>
        </w:tcBorders>
        <w:shd w:val="clear" w:color="FFFFFF" w:fill="FFC000" w:themeFill="accent4"/>
      </w:tcPr>
    </w:tblStylePr>
    <w:tblStylePr w:type="firstCol">
      <w:rPr>
        <w:rFonts w:ascii="Arial" w:hAnsi="Arial"/>
        <w:b/>
        <w:color w:val="FFFFFF"/>
        <w:sz w:val="22"/>
      </w:rPr>
      <w:tcPr>
        <w:shd w:val="clear" w:color="FFFFFF" w:fill="FFC000" w:themeFill="accent4"/>
      </w:tcPr>
    </w:tblStylePr>
    <w:tblStylePr w:type="lastCol">
      <w:rPr>
        <w:rFonts w:ascii="Arial" w:hAnsi="Arial"/>
        <w:b/>
        <w:color w:val="FFFFFF"/>
        <w:sz w:val="22"/>
      </w:rPr>
      <w:tcPr>
        <w:shd w:val="clear" w:color="FFFFFF" w:fill="FFC000" w:themeFill="accent4"/>
      </w:tcPr>
    </w:tblStylePr>
    <w:tblStylePr w:type="band1Vert">
      <w:tcPr>
        <w:shd w:val="clear" w:color="FFFFFF" w:fill="FEE289" w:themeFill="accent4" w:themeFillTint="75"/>
      </w:tcPr>
    </w:tblStylePr>
    <w:tblStylePr w:type="band1Horz">
      <w:tcPr>
        <w:shd w:val="clear" w:color="FFFFFF" w:fill="FEE289" w:themeFill="accent4" w:themeFillTint="75"/>
      </w:tcPr>
    </w:tblStylePr>
  </w:style>
  <w:style w:type="table" w:customStyle="1" w:styleId="106">
    <w:name w:val="Grid Table 5 Dark - Accent 5"/>
    <w:basedOn w:val="36"/>
    <w:qFormat/>
    <w:uiPriority w:val="99"/>
    <w:tblPr>
      <w:tblBorders>
        <w:top w:val="single" w:color="CCE8CF" w:themeColor="light1" w:sz="4" w:space="0"/>
        <w:left w:val="single" w:color="CCE8CF" w:themeColor="light1" w:sz="4" w:space="0"/>
        <w:bottom w:val="single" w:color="CCE8CF" w:themeColor="light1" w:sz="4" w:space="0"/>
        <w:right w:val="single" w:color="CCE8CF" w:themeColor="light1" w:sz="4" w:space="0"/>
        <w:insideH w:val="single" w:color="CCE8CF" w:themeColor="light1" w:sz="4" w:space="0"/>
        <w:insideV w:val="single" w:color="CCE8CF" w:themeColor="light1" w:sz="4" w:space="0"/>
      </w:tblBorders>
    </w:tblPr>
    <w:tblStylePr w:type="firstRow">
      <w:rPr>
        <w:rFonts w:ascii="Arial" w:hAnsi="Arial"/>
        <w:b/>
        <w:color w:val="FFFFFF"/>
        <w:sz w:val="22"/>
      </w:rPr>
      <w:tcPr>
        <w:shd w:val="clear" w:color="FFFFFF" w:fill="5B9BD5" w:themeFill="accent5"/>
      </w:tcPr>
    </w:tblStylePr>
    <w:tblStylePr w:type="lastRow">
      <w:rPr>
        <w:rFonts w:ascii="Arial" w:hAnsi="Arial"/>
        <w:b/>
        <w:color w:val="FFFFFF"/>
        <w:sz w:val="22"/>
      </w:rPr>
      <w:tcPr>
        <w:tcBorders>
          <w:top w:val="single" w:color="CCE8CF" w:themeColor="light1" w:sz="4" w:space="0"/>
        </w:tcBorders>
        <w:shd w:val="clear" w:color="FFFFFF" w:fill="5B9BD5" w:themeFill="accent5"/>
      </w:tcPr>
    </w:tblStylePr>
    <w:tblStylePr w:type="firstCol">
      <w:rPr>
        <w:rFonts w:ascii="Arial" w:hAnsi="Arial"/>
        <w:b/>
        <w:color w:val="FFFFFF"/>
        <w:sz w:val="22"/>
      </w:rPr>
      <w:tcPr>
        <w:shd w:val="clear" w:color="FFFFFF" w:fill="5B9BD5" w:themeFill="accent5"/>
      </w:tcPr>
    </w:tblStylePr>
    <w:tblStylePr w:type="lastCol">
      <w:rPr>
        <w:rFonts w:ascii="Arial" w:hAnsi="Arial"/>
        <w:b/>
        <w:color w:val="FFFFFF"/>
        <w:sz w:val="22"/>
      </w:rPr>
      <w:tcPr>
        <w:shd w:val="clear" w:color="FFFFFF" w:fill="5B9BD5" w:themeFill="accent5"/>
      </w:tcPr>
    </w:tblStylePr>
    <w:tblStylePr w:type="band1Vert">
      <w:tcPr>
        <w:shd w:val="clear" w:color="FFFFFF" w:fill="B3D1EB" w:themeFill="accent5" w:themeFillTint="75"/>
      </w:tcPr>
    </w:tblStylePr>
    <w:tblStylePr w:type="band1Horz">
      <w:tcPr>
        <w:shd w:val="clear" w:color="FFFFFF" w:fill="B3D1EB" w:themeFill="accent5" w:themeFillTint="75"/>
      </w:tcPr>
    </w:tblStylePr>
  </w:style>
  <w:style w:type="table" w:customStyle="1" w:styleId="107">
    <w:name w:val="Grid Table 5 Dark - Accent 6"/>
    <w:basedOn w:val="36"/>
    <w:qFormat/>
    <w:uiPriority w:val="99"/>
    <w:tblPr>
      <w:tblBorders>
        <w:top w:val="single" w:color="CCE8CF" w:themeColor="light1" w:sz="4" w:space="0"/>
        <w:left w:val="single" w:color="CCE8CF" w:themeColor="light1" w:sz="4" w:space="0"/>
        <w:bottom w:val="single" w:color="CCE8CF" w:themeColor="light1" w:sz="4" w:space="0"/>
        <w:right w:val="single" w:color="CCE8CF" w:themeColor="light1" w:sz="4" w:space="0"/>
        <w:insideH w:val="single" w:color="CCE8CF" w:themeColor="light1" w:sz="4" w:space="0"/>
        <w:insideV w:val="single" w:color="CCE8CF" w:themeColor="light1" w:sz="4" w:space="0"/>
      </w:tblBorders>
    </w:tblPr>
    <w:tblStylePr w:type="firstRow">
      <w:rPr>
        <w:rFonts w:ascii="Arial" w:hAnsi="Arial"/>
        <w:b/>
        <w:color w:val="FFFFFF"/>
        <w:sz w:val="22"/>
      </w:rPr>
      <w:tcPr>
        <w:shd w:val="clear" w:color="FFFFFF" w:fill="70AD47" w:themeFill="accent6"/>
      </w:tcPr>
    </w:tblStylePr>
    <w:tblStylePr w:type="lastRow">
      <w:rPr>
        <w:rFonts w:ascii="Arial" w:hAnsi="Arial"/>
        <w:b/>
        <w:color w:val="FFFFFF"/>
        <w:sz w:val="22"/>
      </w:rPr>
      <w:tcPr>
        <w:tcBorders>
          <w:top w:val="single" w:color="CCE8CF" w:themeColor="light1" w:sz="4" w:space="0"/>
        </w:tcBorders>
        <w:shd w:val="clear" w:color="FFFFFF" w:fill="70AD47" w:themeFill="accent6"/>
      </w:tcPr>
    </w:tblStylePr>
    <w:tblStylePr w:type="firstCol">
      <w:rPr>
        <w:rFonts w:ascii="Arial" w:hAnsi="Arial"/>
        <w:b/>
        <w:color w:val="FFFFFF"/>
        <w:sz w:val="22"/>
      </w:rPr>
      <w:tcPr>
        <w:shd w:val="clear" w:color="FFFFFF" w:fill="70AD47" w:themeFill="accent6"/>
      </w:tcPr>
    </w:tblStylePr>
    <w:tblStylePr w:type="lastCol">
      <w:rPr>
        <w:rFonts w:ascii="Arial" w:hAnsi="Arial"/>
        <w:b/>
        <w:color w:val="FFFFFF"/>
        <w:sz w:val="22"/>
      </w:rPr>
      <w:tcPr>
        <w:shd w:val="clear" w:color="FFFFFF" w:fill="70AD47" w:themeFill="accent6"/>
      </w:tcPr>
    </w:tblStylePr>
    <w:tblStylePr w:type="band1Vert">
      <w:tcPr>
        <w:shd w:val="clear" w:color="FFFFFF" w:fill="BCDBA8" w:themeFill="accent6" w:themeFillTint="75"/>
      </w:tcPr>
    </w:tblStylePr>
    <w:tblStylePr w:type="band1Horz">
      <w:tcPr>
        <w:shd w:val="clear" w:color="FFFFFF" w:fill="BCDBA8" w:themeFill="accent6" w:themeFillTint="75"/>
      </w:tcPr>
    </w:tblStylePr>
  </w:style>
  <w:style w:type="table" w:customStyle="1" w:styleId="108">
    <w:name w:val="网格表 6 彩色1"/>
    <w:basedOn w:val="36"/>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FFFFFF"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FFFFF"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9">
    <w:name w:val="Grid Table 6 Colorful - Accent 1"/>
    <w:basedOn w:val="36"/>
    <w:qFormat/>
    <w:uiPriority w:val="99"/>
    <w:tblPr>
      <w:tblBorders>
        <w:top w:val="single" w:color="A1B8E1" w:themeColor="accent1" w:themeTint="80" w:sz="4" w:space="0"/>
        <w:left w:val="single" w:color="A1B8E1" w:themeColor="accent1" w:themeTint="80" w:sz="4" w:space="0"/>
        <w:bottom w:val="single" w:color="A1B8E1" w:themeColor="accent1" w:themeTint="80" w:sz="4" w:space="0"/>
        <w:right w:val="single" w:color="A1B8E1" w:themeColor="accent1" w:themeTint="80" w:sz="4" w:space="0"/>
        <w:insideH w:val="single" w:color="A1B8E1" w:themeColor="accent1" w:themeTint="80" w:sz="4" w:space="0"/>
        <w:insideV w:val="single" w:color="A1B8E1" w:themeColor="accent1" w:themeTint="80" w:sz="4" w:space="0"/>
      </w:tblBorders>
    </w:tblPr>
    <w:tblStylePr w:type="firstRow">
      <w:rPr>
        <w:b/>
        <w:color w:val="A1B9E2" w:themeColor="accent1" w:themeTint="80"/>
        <w14:textFill>
          <w14:solidFill>
            <w14:schemeClr w14:val="accent1">
              <w14:lumMod w14:val="50000"/>
              <w14:lumOff w14:val="50000"/>
            </w14:schemeClr>
          </w14:solidFill>
        </w14:textFill>
      </w:rPr>
      <w:tcPr>
        <w:tcBorders>
          <w:bottom w:val="single" w:color="A1B8E1" w:themeColor="accent1" w:themeTint="80" w:sz="12" w:space="0"/>
        </w:tcBorders>
      </w:tcPr>
    </w:tblStylePr>
    <w:tblStylePr w:type="lastRow">
      <w:rPr>
        <w:b/>
        <w:color w:val="A1B9E2" w:themeColor="accent1" w:themeTint="80"/>
        <w14:textFill>
          <w14:solidFill>
            <w14:schemeClr w14:val="accent1">
              <w14:lumMod w14:val="50000"/>
              <w14:lumOff w14:val="50000"/>
            </w14:schemeClr>
          </w14:solidFill>
        </w14:textFill>
      </w:rPr>
    </w:tblStylePr>
    <w:tblStylePr w:type="firstCol">
      <w:rPr>
        <w:b/>
        <w:color w:val="A1B9E2" w:themeColor="accent1" w:themeTint="80"/>
        <w14:textFill>
          <w14:solidFill>
            <w14:schemeClr w14:val="accent1">
              <w14:lumMod w14:val="50000"/>
              <w14:lumOff w14:val="50000"/>
            </w14:schemeClr>
          </w14:solidFill>
        </w14:textFill>
      </w:rPr>
    </w:tblStylePr>
    <w:tblStylePr w:type="lastCol">
      <w:rPr>
        <w:b/>
        <w:color w:val="A1B9E2" w:themeColor="accent1" w:themeTint="80"/>
        <w14:textFill>
          <w14:solidFill>
            <w14:schemeClr w14:val="accent1">
              <w14:lumMod w14:val="50000"/>
              <w14:lumOff w14:val="50000"/>
            </w14:schemeClr>
          </w14:solidFill>
        </w14:textFill>
      </w:rPr>
    </w:tblStylePr>
    <w:tblStylePr w:type="band1Vert">
      <w:tcPr>
        <w:shd w:val="clear" w:color="FFFFFF" w:fill="D8E2F2" w:themeFill="accent1" w:themeFillTint="34"/>
      </w:tcPr>
    </w:tblStylePr>
    <w:tblStylePr w:type="band1Horz">
      <w:rPr>
        <w:rFonts w:ascii="Arial" w:hAnsi="Arial"/>
        <w:color w:val="A1B9E2" w:themeColor="accent1" w:themeTint="80"/>
        <w:sz w:val="22"/>
        <w14:textFill>
          <w14:solidFill>
            <w14:schemeClr w14:val="accent1">
              <w14:lumMod w14:val="50000"/>
              <w14:lumOff w14:val="50000"/>
            </w14:schemeClr>
          </w14:solidFill>
        </w14:textFill>
      </w:rPr>
      <w:tcPr>
        <w:shd w:val="clear" w:color="FFFFFF" w:fill="D8E2F2" w:themeFill="accent1" w:themeFillTint="34"/>
      </w:tcPr>
    </w:tblStylePr>
    <w:tblStylePr w:type="band2Horz">
      <w:rPr>
        <w:rFonts w:ascii="Arial" w:hAnsi="Arial"/>
        <w:color w:val="A1B9E2" w:themeColor="accent1" w:themeTint="80"/>
        <w:sz w:val="22"/>
        <w14:textFill>
          <w14:solidFill>
            <w14:schemeClr w14:val="accent1">
              <w14:lumMod w14:val="50000"/>
              <w14:lumOff w14:val="50000"/>
            </w14:schemeClr>
          </w14:solidFill>
        </w14:textFill>
      </w:rPr>
    </w:tblStylePr>
  </w:style>
  <w:style w:type="table" w:customStyle="1" w:styleId="110">
    <w:name w:val="Grid Table 6 Colorful - Accent 2"/>
    <w:basedOn w:val="36"/>
    <w:qFormat/>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FFFFF"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FFFFF"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11">
    <w:name w:val="Grid Table 6 Colorful - Accent 3"/>
    <w:basedOn w:val="36"/>
    <w:qFormat/>
    <w:uiPriority w:val="99"/>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14:textFill>
          <w14:solidFill>
            <w14:schemeClr w14:val="accent3"/>
          </w14:solidFill>
        </w14:textFill>
      </w:rPr>
      <w:tcPr>
        <w:tcBorders>
          <w:bottom w:val="single" w:color="A5A5A5" w:themeColor="accent3" w:themeTint="FE" w:sz="12" w:space="0"/>
        </w:tcBorders>
      </w:tcPr>
    </w:tblStylePr>
    <w:tblStylePr w:type="lastRow">
      <w:rPr>
        <w:b/>
        <w:color w:val="A5A5A5" w:themeColor="accent3"/>
        <w14:textFill>
          <w14:solidFill>
            <w14:schemeClr w14:val="accent3"/>
          </w14:solidFill>
        </w14:textFill>
      </w:rPr>
    </w:tblStylePr>
    <w:tblStylePr w:type="firstCol">
      <w:rPr>
        <w:b/>
        <w:color w:val="A5A5A5" w:themeColor="accent3"/>
        <w14:textFill>
          <w14:solidFill>
            <w14:schemeClr w14:val="accent3"/>
          </w14:solidFill>
        </w14:textFill>
      </w:rPr>
    </w:tblStylePr>
    <w:tblStylePr w:type="lastCol">
      <w:rPr>
        <w:b/>
        <w:color w:val="A5A5A5" w:themeColor="accent3"/>
        <w14:textFill>
          <w14:solidFill>
            <w14:schemeClr w14:val="accent3"/>
          </w14:solidFill>
        </w14:textFill>
      </w:rPr>
    </w:tblStylePr>
    <w:tblStylePr w:type="band1Vert">
      <w:tcPr>
        <w:shd w:val="clear" w:color="FFFFFF" w:fill="ECECEC" w:themeFill="accent3" w:themeFillTint="34"/>
      </w:tcPr>
    </w:tblStylePr>
    <w:tblStylePr w:type="band1Horz">
      <w:rPr>
        <w:rFonts w:ascii="Arial" w:hAnsi="Arial"/>
        <w:color w:val="A5A5A5" w:themeColor="accent3"/>
        <w:sz w:val="22"/>
        <w14:textFill>
          <w14:solidFill>
            <w14:schemeClr w14:val="accent3"/>
          </w14:solidFill>
        </w14:textFill>
      </w:rPr>
      <w:tcPr>
        <w:shd w:val="clear" w:color="FFFFFF" w:fill="ECECEC" w:themeFill="accent3" w:themeFillTint="34"/>
      </w:tcPr>
    </w:tblStylePr>
    <w:tblStylePr w:type="band2Horz">
      <w:rPr>
        <w:rFonts w:ascii="Arial" w:hAnsi="Arial"/>
        <w:color w:val="A5A5A5" w:themeColor="accent3"/>
        <w:sz w:val="22"/>
        <w14:textFill>
          <w14:solidFill>
            <w14:schemeClr w14:val="accent3"/>
          </w14:solidFill>
        </w14:textFill>
      </w:rPr>
    </w:tblStylePr>
  </w:style>
  <w:style w:type="table" w:customStyle="1" w:styleId="112">
    <w:name w:val="Grid Table 6 Colorful - Accent 4"/>
    <w:basedOn w:val="36"/>
    <w:qFormat/>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FFFF"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FFFF"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13">
    <w:name w:val="Grid Table 6 Colorful - Accent 5"/>
    <w:basedOn w:val="36"/>
    <w:qFormat/>
    <w:uiPriority w:val="99"/>
    <w:tblPr>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Pr>
    <w:tblStylePr w:type="firstRow">
      <w:rPr>
        <w:b/>
        <w:color w:val="245B8C" w:themeColor="accent5" w:themeShade="94"/>
      </w:rPr>
      <w:tcPr>
        <w:tcBorders>
          <w:bottom w:val="single" w:color="5B9BD5" w:themeColor="accent5" w:sz="12" w:space="0"/>
        </w:tcBorders>
      </w:tcPr>
    </w:tblStylePr>
    <w:tblStylePr w:type="lastRow">
      <w:rPr>
        <w:b/>
        <w:color w:val="245B8C" w:themeColor="accent5" w:themeShade="94"/>
      </w:rPr>
    </w:tblStylePr>
    <w:tblStylePr w:type="firstCol">
      <w:rPr>
        <w:b/>
        <w:color w:val="245B8C" w:themeColor="accent5" w:themeShade="94"/>
      </w:rPr>
    </w:tblStylePr>
    <w:tblStylePr w:type="lastCol">
      <w:rPr>
        <w:b/>
        <w:color w:val="245B8C" w:themeColor="accent5" w:themeShade="94"/>
      </w:rPr>
    </w:tblStylePr>
    <w:tblStylePr w:type="band1Vert">
      <w:tcPr>
        <w:shd w:val="clear" w:color="FFFFFF" w:fill="DDEAF6" w:themeFill="accent5" w:themeFillTint="34"/>
      </w:tcPr>
    </w:tblStylePr>
    <w:tblStylePr w:type="band1Horz">
      <w:rPr>
        <w:rFonts w:ascii="Arial" w:hAnsi="Arial"/>
        <w:color w:val="245B8C" w:themeColor="accent5" w:themeShade="94"/>
        <w:sz w:val="22"/>
      </w:rPr>
      <w:tcPr>
        <w:shd w:val="clear" w:color="FFFFFF" w:fill="DDEAF6" w:themeFill="accent5" w:themeFillTint="34"/>
      </w:tcPr>
    </w:tblStylePr>
    <w:tblStylePr w:type="band2Horz">
      <w:rPr>
        <w:rFonts w:ascii="Arial" w:hAnsi="Arial"/>
        <w:color w:val="245B8C" w:themeColor="accent5" w:themeShade="94"/>
        <w:sz w:val="22"/>
      </w:rPr>
    </w:tblStylePr>
  </w:style>
  <w:style w:type="table" w:customStyle="1" w:styleId="114">
    <w:name w:val="Grid Table 6 Colorful - Accent 6"/>
    <w:basedOn w:val="36"/>
    <w:qFormat/>
    <w:uiPriority w:val="99"/>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45B8C" w:themeColor="accent5" w:themeShade="94"/>
      </w:rPr>
      <w:tcPr>
        <w:tcBorders>
          <w:bottom w:val="single" w:color="70AD47" w:themeColor="accent6" w:sz="12" w:space="0"/>
        </w:tcBorders>
      </w:tcPr>
    </w:tblStylePr>
    <w:tblStylePr w:type="lastRow">
      <w:rPr>
        <w:b/>
        <w:color w:val="245B8C" w:themeColor="accent5" w:themeShade="94"/>
      </w:rPr>
    </w:tblStylePr>
    <w:tblStylePr w:type="firstCol">
      <w:rPr>
        <w:b/>
        <w:color w:val="245B8C" w:themeColor="accent5" w:themeShade="94"/>
      </w:rPr>
    </w:tblStylePr>
    <w:tblStylePr w:type="lastCol">
      <w:rPr>
        <w:b/>
        <w:color w:val="245B8C" w:themeColor="accent5" w:themeShade="94"/>
      </w:rPr>
    </w:tblStylePr>
    <w:tblStylePr w:type="band1Vert">
      <w:tcPr>
        <w:shd w:val="clear" w:color="FFFFFF" w:fill="E1EFD8" w:themeFill="accent6" w:themeFillTint="34"/>
      </w:tcPr>
    </w:tblStylePr>
    <w:tblStylePr w:type="band1Horz">
      <w:rPr>
        <w:rFonts w:ascii="Arial" w:hAnsi="Arial"/>
        <w:color w:val="245B8C" w:themeColor="accent5" w:themeShade="94"/>
        <w:sz w:val="22"/>
      </w:rPr>
      <w:tcPr>
        <w:shd w:val="clear" w:color="FFFFFF" w:fill="E1EFD8" w:themeFill="accent6" w:themeFillTint="34"/>
      </w:tcPr>
    </w:tblStylePr>
    <w:tblStylePr w:type="band2Horz">
      <w:rPr>
        <w:rFonts w:ascii="Arial" w:hAnsi="Arial"/>
        <w:color w:val="245B8C" w:themeColor="accent5" w:themeShade="94"/>
        <w:sz w:val="22"/>
      </w:rPr>
    </w:tblStylePr>
  </w:style>
  <w:style w:type="table" w:customStyle="1" w:styleId="115">
    <w:name w:val="网格表 7 彩色1"/>
    <w:basedOn w:val="36"/>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fill="CCE8C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fill="CCE8C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FFFFFF"/>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FFFFFF"/>
      </w:tcPr>
    </w:tblStylePr>
    <w:tblStylePr w:type="band1Vert">
      <w:tcPr>
        <w:shd w:val="clear" w:color="FFFFFF"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FFFFF"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16">
    <w:name w:val="Grid Table 7 Colorful - Accent 1"/>
    <w:basedOn w:val="36"/>
    <w:qFormat/>
    <w:uiPriority w:val="99"/>
    <w:tblPr>
      <w:tblBorders>
        <w:bottom w:val="single" w:color="A1B8E1" w:themeColor="accent1" w:themeTint="80" w:sz="4" w:space="0"/>
        <w:right w:val="single" w:color="A1B8E1" w:themeColor="accent1" w:themeTint="80" w:sz="4" w:space="0"/>
        <w:insideH w:val="single" w:color="A1B8E1" w:themeColor="accent1" w:themeTint="80" w:sz="4" w:space="0"/>
        <w:insideV w:val="single" w:color="A1B8E1" w:themeColor="accent1" w:themeTint="80" w:sz="4" w:space="0"/>
      </w:tblBorders>
    </w:tblPr>
    <w:tblStylePr w:type="firstRow">
      <w:rPr>
        <w:rFonts w:ascii="Arial" w:hAnsi="Arial"/>
        <w:b/>
        <w:color w:val="A1B9E2" w:themeColor="accent1" w:themeTint="80"/>
        <w:sz w:val="22"/>
        <w14:textFill>
          <w14:solidFill>
            <w14:schemeClr w14:val="accent1">
              <w14:lumMod w14:val="50000"/>
              <w14:lumOff w14:val="50000"/>
            </w14:schemeClr>
          </w14:solidFill>
        </w14:textFill>
      </w:rPr>
      <w:tcPr>
        <w:tcBorders>
          <w:top w:val="nil"/>
          <w:left w:val="nil"/>
          <w:bottom w:val="single" w:color="A1B8E1" w:themeColor="accent1" w:themeTint="80" w:sz="4" w:space="0"/>
          <w:right w:val="nil"/>
        </w:tcBorders>
        <w:shd w:val="clear" w:color="FFFFFF" w:fill="CCE8CF" w:themeFill="light1"/>
      </w:tcPr>
    </w:tblStylePr>
    <w:tblStylePr w:type="lastRow">
      <w:rPr>
        <w:rFonts w:ascii="Arial" w:hAnsi="Arial"/>
        <w:b/>
        <w:color w:val="A1B9E2" w:themeColor="accent1" w:themeTint="80"/>
        <w:sz w:val="22"/>
        <w14:textFill>
          <w14:solidFill>
            <w14:schemeClr w14:val="accent1">
              <w14:lumMod w14:val="50000"/>
              <w14:lumOff w14:val="50000"/>
            </w14:schemeClr>
          </w14:solidFill>
        </w14:textFill>
      </w:rPr>
      <w:tcPr>
        <w:tcBorders>
          <w:top w:val="single" w:color="A1B8E1" w:themeColor="accent1" w:themeTint="80" w:sz="4" w:space="0"/>
          <w:left w:val="nil"/>
          <w:bottom w:val="nil"/>
          <w:right w:val="nil"/>
        </w:tcBorders>
        <w:shd w:val="clear" w:color="FFFFFF" w:fill="CCE8CF" w:themeFill="light1"/>
      </w:tcPr>
    </w:tblStylePr>
    <w:tblStylePr w:type="firstCol">
      <w:pPr>
        <w:jc w:val="right"/>
      </w:pPr>
      <w:rPr>
        <w:rFonts w:ascii="Arial" w:hAnsi="Arial"/>
        <w:i/>
        <w:color w:val="A1B9E2" w:themeColor="accent1" w:themeTint="80"/>
        <w:sz w:val="22"/>
        <w14:textFill>
          <w14:solidFill>
            <w14:schemeClr w14:val="accent1">
              <w14:lumMod w14:val="50000"/>
              <w14:lumOff w14:val="50000"/>
            </w14:schemeClr>
          </w14:solidFill>
        </w14:textFill>
      </w:rPr>
      <w:tcPr>
        <w:tcBorders>
          <w:top w:val="nil"/>
          <w:left w:val="nil"/>
          <w:bottom w:val="nil"/>
          <w:right w:val="single" w:color="A1B8E1" w:themeColor="accent1" w:themeTint="80" w:sz="4" w:space="0"/>
        </w:tcBorders>
        <w:shd w:val="clear" w:color="FFFFFF" w:fill="FFFFFF"/>
      </w:tcPr>
    </w:tblStylePr>
    <w:tblStylePr w:type="lastCol">
      <w:rPr>
        <w:rFonts w:ascii="Arial" w:hAnsi="Arial"/>
        <w:i/>
        <w:color w:val="A1B9E2" w:themeColor="accent1" w:themeTint="80"/>
        <w:sz w:val="22"/>
        <w14:textFill>
          <w14:solidFill>
            <w14:schemeClr w14:val="accent1">
              <w14:lumMod w14:val="50000"/>
              <w14:lumOff w14:val="50000"/>
            </w14:schemeClr>
          </w14:solidFill>
        </w14:textFill>
      </w:rPr>
      <w:tcPr>
        <w:tcBorders>
          <w:top w:val="nil"/>
          <w:left w:val="single" w:color="A1B8E1" w:themeColor="accent1" w:themeTint="80" w:sz="4" w:space="0"/>
          <w:bottom w:val="nil"/>
          <w:right w:val="nil"/>
        </w:tcBorders>
        <w:shd w:val="clear" w:color="FFFFFF" w:fill="FFFFFF"/>
      </w:tcPr>
    </w:tblStylePr>
    <w:tblStylePr w:type="band1Vert">
      <w:tcPr>
        <w:shd w:val="clear" w:color="FFFFFF" w:fill="D8E2F2" w:themeFill="accent1" w:themeFillTint="34"/>
      </w:tcPr>
    </w:tblStylePr>
    <w:tblStylePr w:type="band1Horz">
      <w:rPr>
        <w:rFonts w:ascii="Arial" w:hAnsi="Arial"/>
        <w:color w:val="A1B9E2" w:themeColor="accent1" w:themeTint="80"/>
        <w:sz w:val="22"/>
        <w14:textFill>
          <w14:solidFill>
            <w14:schemeClr w14:val="accent1">
              <w14:lumMod w14:val="50000"/>
              <w14:lumOff w14:val="50000"/>
            </w14:schemeClr>
          </w14:solidFill>
        </w14:textFill>
      </w:rPr>
      <w:tcPr>
        <w:shd w:val="clear" w:color="FFFFFF" w:fill="D8E2F2" w:themeFill="accent1" w:themeFillTint="34"/>
      </w:tcPr>
    </w:tblStylePr>
    <w:tblStylePr w:type="band2Horz">
      <w:rPr>
        <w:rFonts w:ascii="Arial" w:hAnsi="Arial"/>
        <w:color w:val="A1B9E2" w:themeColor="accent1" w:themeTint="80"/>
        <w:sz w:val="22"/>
        <w14:textFill>
          <w14:solidFill>
            <w14:schemeClr w14:val="accent1">
              <w14:lumMod w14:val="50000"/>
              <w14:lumOff w14:val="50000"/>
            </w14:schemeClr>
          </w14:solidFill>
        </w14:textFill>
      </w:rPr>
    </w:tblStylePr>
  </w:style>
  <w:style w:type="table" w:customStyle="1" w:styleId="117">
    <w:name w:val="Grid Table 7 Colorful - Accent 2"/>
    <w:basedOn w:val="36"/>
    <w:qFormat/>
    <w:uiPriority w:val="99"/>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fill="CCE8C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fill="CCE8C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FFFFFF"/>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FFFFFF"/>
      </w:tcPr>
    </w:tblStylePr>
    <w:tblStylePr w:type="band1Vert">
      <w:tcPr>
        <w:shd w:val="clear" w:color="FFFFFF"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FFFFF"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18">
    <w:name w:val="Grid Table 7 Colorful - Accent 3"/>
    <w:basedOn w:val="36"/>
    <w:qFormat/>
    <w:uiPriority w:val="99"/>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sz w:val="22"/>
        <w14:textFill>
          <w14:solidFill>
            <w14:schemeClr w14:val="accent3"/>
          </w14:solidFill>
        </w14:textFill>
      </w:rPr>
      <w:tcPr>
        <w:tcBorders>
          <w:top w:val="nil"/>
          <w:left w:val="nil"/>
          <w:bottom w:val="single" w:color="A5A5A5" w:themeColor="accent3" w:themeTint="FE" w:sz="4" w:space="0"/>
          <w:right w:val="nil"/>
        </w:tcBorders>
        <w:shd w:val="clear" w:color="FFFFFF" w:fill="CCE8CF" w:themeFill="light1"/>
      </w:tcPr>
    </w:tblStylePr>
    <w:tblStylePr w:type="lastRow">
      <w:rPr>
        <w:rFonts w:ascii="Arial" w:hAnsi="Arial"/>
        <w:b/>
        <w:color w:val="A5A5A5" w:themeColor="accent3"/>
        <w:sz w:val="22"/>
        <w14:textFill>
          <w14:solidFill>
            <w14:schemeClr w14:val="accent3"/>
          </w14:solidFill>
        </w14:textFill>
      </w:rPr>
      <w:tcPr>
        <w:tcBorders>
          <w:top w:val="single" w:color="A5A5A5" w:themeColor="accent3" w:themeTint="FE" w:sz="4" w:space="0"/>
          <w:left w:val="nil"/>
          <w:bottom w:val="nil"/>
          <w:right w:val="nil"/>
        </w:tcBorders>
        <w:shd w:val="clear" w:color="FFFFFF" w:fill="CCE8CF" w:themeFill="light1"/>
      </w:tcPr>
    </w:tblStylePr>
    <w:tblStylePr w:type="firstCol">
      <w:pPr>
        <w:jc w:val="right"/>
      </w:pPr>
      <w:rPr>
        <w:rFonts w:ascii="Arial" w:hAnsi="Arial"/>
        <w:i/>
        <w:color w:val="A5A5A5" w:themeColor="accent3"/>
        <w:sz w:val="22"/>
        <w14:textFill>
          <w14:solidFill>
            <w14:schemeClr w14:val="accent3"/>
          </w14:solidFill>
        </w14:textFill>
      </w:rPr>
      <w:tcPr>
        <w:tcBorders>
          <w:top w:val="nil"/>
          <w:left w:val="nil"/>
          <w:bottom w:val="nil"/>
          <w:right w:val="single" w:color="A5A5A5" w:themeColor="accent3" w:themeTint="FE" w:sz="4" w:space="0"/>
        </w:tcBorders>
        <w:shd w:val="clear" w:color="FFFFFF" w:fill="FFFFFF"/>
      </w:tcPr>
    </w:tblStylePr>
    <w:tblStylePr w:type="lastCol">
      <w:rPr>
        <w:rFonts w:ascii="Arial" w:hAnsi="Arial"/>
        <w:i/>
        <w:color w:val="A5A5A5" w:themeColor="accent3"/>
        <w:sz w:val="22"/>
        <w14:textFill>
          <w14:solidFill>
            <w14:schemeClr w14:val="accent3"/>
          </w14:solidFill>
        </w14:textFill>
      </w:rPr>
      <w:tcPr>
        <w:tcBorders>
          <w:top w:val="nil"/>
          <w:left w:val="single" w:color="A5A5A5" w:themeColor="accent3" w:themeTint="FE" w:sz="4" w:space="0"/>
          <w:bottom w:val="nil"/>
          <w:right w:val="nil"/>
        </w:tcBorders>
        <w:shd w:val="clear" w:color="FFFFFF" w:fill="FFFFFF"/>
      </w:tcPr>
    </w:tblStylePr>
    <w:tblStylePr w:type="band1Vert">
      <w:tcPr>
        <w:shd w:val="clear" w:color="FFFFFF" w:fill="ECECEC" w:themeFill="accent3" w:themeFillTint="34"/>
      </w:tcPr>
    </w:tblStylePr>
    <w:tblStylePr w:type="band1Horz">
      <w:rPr>
        <w:rFonts w:ascii="Arial" w:hAnsi="Arial"/>
        <w:color w:val="A5A5A5" w:themeColor="accent3"/>
        <w:sz w:val="22"/>
        <w14:textFill>
          <w14:solidFill>
            <w14:schemeClr w14:val="accent3"/>
          </w14:solidFill>
        </w14:textFill>
      </w:rPr>
      <w:tcPr>
        <w:shd w:val="clear" w:color="FFFFFF" w:fill="ECECEC" w:themeFill="accent3" w:themeFillTint="34"/>
      </w:tcPr>
    </w:tblStylePr>
    <w:tblStylePr w:type="band2Horz">
      <w:rPr>
        <w:rFonts w:ascii="Arial" w:hAnsi="Arial"/>
        <w:color w:val="A5A5A5" w:themeColor="accent3"/>
        <w:sz w:val="22"/>
        <w14:textFill>
          <w14:solidFill>
            <w14:schemeClr w14:val="accent3"/>
          </w14:solidFill>
        </w14:textFill>
      </w:rPr>
    </w:tblStylePr>
  </w:style>
  <w:style w:type="table" w:customStyle="1" w:styleId="119">
    <w:name w:val="Grid Table 7 Colorful - Accent 4"/>
    <w:basedOn w:val="36"/>
    <w:qFormat/>
    <w:uiPriority w:val="99"/>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fill="CCE8C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fill="CCE8C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FFFFFF"/>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FFFFFF"/>
      </w:tcPr>
    </w:tblStylePr>
    <w:tblStylePr w:type="band1Vert">
      <w:tcPr>
        <w:shd w:val="clear" w:color="FFFFFF"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FFFF"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20">
    <w:name w:val="Grid Table 7 Colorful - Accent 5"/>
    <w:basedOn w:val="36"/>
    <w:qFormat/>
    <w:uiPriority w:val="99"/>
    <w:tblPr>
      <w:tblBorders>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firstRow">
      <w:rPr>
        <w:rFonts w:ascii="Arial" w:hAnsi="Arial"/>
        <w:b/>
        <w:color w:val="245B8C" w:themeColor="accent5" w:themeShade="94"/>
        <w:sz w:val="22"/>
      </w:rPr>
      <w:tcPr>
        <w:tcBorders>
          <w:top w:val="nil"/>
          <w:left w:val="nil"/>
          <w:bottom w:val="single" w:color="A2C6E7" w:themeColor="accent5" w:themeTint="90" w:sz="4" w:space="0"/>
          <w:right w:val="nil"/>
        </w:tcBorders>
        <w:shd w:val="clear" w:color="FFFFFF" w:fill="CCE8CF" w:themeFill="light1"/>
      </w:tcPr>
    </w:tblStylePr>
    <w:tblStylePr w:type="lastRow">
      <w:rPr>
        <w:rFonts w:ascii="Arial" w:hAnsi="Arial"/>
        <w:b/>
        <w:color w:val="245B8C" w:themeColor="accent5" w:themeShade="94"/>
        <w:sz w:val="22"/>
      </w:rPr>
      <w:tcPr>
        <w:tcBorders>
          <w:top w:val="single" w:color="A2C6E7" w:themeColor="accent5" w:themeTint="90" w:sz="4" w:space="0"/>
          <w:left w:val="nil"/>
          <w:bottom w:val="nil"/>
          <w:right w:val="nil"/>
        </w:tcBorders>
        <w:shd w:val="clear" w:color="FFFFFF" w:fill="CCE8CF" w:themeFill="light1"/>
      </w:tcPr>
    </w:tblStylePr>
    <w:tblStylePr w:type="firstCol">
      <w:pPr>
        <w:jc w:val="right"/>
      </w:pPr>
      <w:rPr>
        <w:rFonts w:ascii="Arial" w:hAnsi="Arial"/>
        <w:i/>
        <w:color w:val="245B8C" w:themeColor="accent5" w:themeShade="94"/>
        <w:sz w:val="22"/>
      </w:rPr>
      <w:tcPr>
        <w:tcBorders>
          <w:top w:val="nil"/>
          <w:left w:val="nil"/>
          <w:bottom w:val="nil"/>
          <w:right w:val="single" w:color="A2C6E7" w:themeColor="accent5" w:themeTint="90" w:sz="4" w:space="0"/>
        </w:tcBorders>
        <w:shd w:val="clear" w:color="FFFFFF" w:fill="FFFFFF"/>
      </w:tcPr>
    </w:tblStylePr>
    <w:tblStylePr w:type="lastCol">
      <w:rPr>
        <w:rFonts w:ascii="Arial" w:hAnsi="Arial"/>
        <w:i/>
        <w:color w:val="245B8C" w:themeColor="accent5" w:themeShade="94"/>
        <w:sz w:val="22"/>
      </w:rPr>
      <w:tcPr>
        <w:tcBorders>
          <w:top w:val="nil"/>
          <w:left w:val="single" w:color="A2C6E7" w:themeColor="accent5" w:themeTint="90" w:sz="4" w:space="0"/>
          <w:bottom w:val="nil"/>
          <w:right w:val="nil"/>
        </w:tcBorders>
        <w:shd w:val="clear" w:color="FFFFFF" w:fill="FFFFFF"/>
      </w:tcPr>
    </w:tblStylePr>
    <w:tblStylePr w:type="band1Vert">
      <w:tcPr>
        <w:shd w:val="clear" w:color="FFFFFF" w:fill="DDEAF6" w:themeFill="accent5" w:themeFillTint="34"/>
      </w:tcPr>
    </w:tblStylePr>
    <w:tblStylePr w:type="band1Horz">
      <w:rPr>
        <w:rFonts w:ascii="Arial" w:hAnsi="Arial"/>
        <w:color w:val="245B8C" w:themeColor="accent5" w:themeShade="94"/>
        <w:sz w:val="22"/>
      </w:rPr>
      <w:tcPr>
        <w:shd w:val="clear" w:color="FFFFFF" w:fill="DDEAF6" w:themeFill="accent5" w:themeFillTint="34"/>
      </w:tcPr>
    </w:tblStylePr>
    <w:tblStylePr w:type="band2Horz">
      <w:rPr>
        <w:rFonts w:ascii="Arial" w:hAnsi="Arial"/>
        <w:color w:val="245B8C" w:themeColor="accent5" w:themeShade="94"/>
        <w:sz w:val="22"/>
      </w:rPr>
    </w:tblStylePr>
  </w:style>
  <w:style w:type="table" w:customStyle="1" w:styleId="121">
    <w:name w:val="Grid Table 7 Colorful - Accent 6"/>
    <w:basedOn w:val="36"/>
    <w:qFormat/>
    <w:uiPriority w:val="99"/>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fill="CCE8C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fill="CCE8C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FFFFFF"/>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FFFFFF"/>
      </w:tcPr>
    </w:tblStylePr>
    <w:tblStylePr w:type="band1Vert">
      <w:tcPr>
        <w:shd w:val="clear" w:color="FFFFFF" w:fill="E1EFD8" w:themeFill="accent6" w:themeFillTint="34"/>
      </w:tcPr>
    </w:tblStylePr>
    <w:tblStylePr w:type="band1Horz">
      <w:rPr>
        <w:rFonts w:ascii="Arial" w:hAnsi="Arial"/>
        <w:color w:val="416429" w:themeColor="accent6" w:themeShade="94"/>
        <w:sz w:val="22"/>
      </w:rPr>
      <w:tcPr>
        <w:shd w:val="clear" w:color="FFFFFF" w:fill="E1EFD8" w:themeFill="accent6" w:themeFillTint="34"/>
      </w:tcPr>
    </w:tblStylePr>
    <w:tblStylePr w:type="band2Horz">
      <w:rPr>
        <w:rFonts w:ascii="Arial" w:hAnsi="Arial"/>
        <w:color w:val="416429" w:themeColor="accent6" w:themeShade="94"/>
        <w:sz w:val="22"/>
      </w:rPr>
    </w:tblStylePr>
  </w:style>
  <w:style w:type="table" w:customStyle="1" w:styleId="122">
    <w:name w:val="清单表 1 浅色1"/>
    <w:basedOn w:val="36"/>
    <w:qFormat/>
    <w:uiPriority w:val="99"/>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FFFF" w:fill="BEBEBE" w:themeFill="text1" w:themeFillTint="40"/>
      </w:tcPr>
    </w:tblStylePr>
    <w:tblStylePr w:type="band1Horz">
      <w:tcPr>
        <w:shd w:val="clear" w:color="FFFFFF" w:fill="BEBEBE" w:themeFill="text1" w:themeFillTint="40"/>
      </w:tcPr>
    </w:tblStylePr>
  </w:style>
  <w:style w:type="table" w:customStyle="1" w:styleId="123">
    <w:name w:val="List Table 1 Light - Accent 1"/>
    <w:basedOn w:val="36"/>
    <w:qFormat/>
    <w:uiPriority w:val="99"/>
    <w:tblStylePr w:type="firstRow">
      <w:rPr>
        <w:b/>
        <w:color w:val="404040"/>
      </w:rPr>
      <w:tcPr>
        <w:tcBorders>
          <w:top w:val="nil"/>
          <w:left w:val="nil"/>
          <w:bottom w:val="single" w:color="4472C4" w:themeColor="accent1" w:sz="4" w:space="0"/>
          <w:right w:val="nil"/>
        </w:tcBorders>
      </w:tcPr>
    </w:tblStylePr>
    <w:tblStylePr w:type="lastRow">
      <w:rPr>
        <w:b/>
        <w:color w:val="404040"/>
      </w:rPr>
      <w:tcPr>
        <w:tcBorders>
          <w:top w:val="single" w:color="4472C4"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FFFF" w:fill="D0DBF0" w:themeFill="accent1" w:themeFillTint="40"/>
      </w:tcPr>
    </w:tblStylePr>
    <w:tblStylePr w:type="band1Horz">
      <w:tcPr>
        <w:shd w:val="clear" w:color="FFFFFF" w:fill="D0DBF0" w:themeFill="accent1" w:themeFillTint="40"/>
      </w:tcPr>
    </w:tblStylePr>
  </w:style>
  <w:style w:type="table" w:customStyle="1" w:styleId="124">
    <w:name w:val="List Table 1 Light - Accent 2"/>
    <w:basedOn w:val="36"/>
    <w:qFormat/>
    <w:uiPriority w:val="99"/>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FFFF" w:fill="FADECB" w:themeFill="accent2" w:themeFillTint="40"/>
      </w:tcPr>
    </w:tblStylePr>
    <w:tblStylePr w:type="band1Horz">
      <w:tcPr>
        <w:shd w:val="clear" w:color="FFFFFF" w:fill="FADECB" w:themeFill="accent2" w:themeFillTint="40"/>
      </w:tcPr>
    </w:tblStylePr>
  </w:style>
  <w:style w:type="table" w:customStyle="1" w:styleId="125">
    <w:name w:val="List Table 1 Light - Accent 3"/>
    <w:basedOn w:val="36"/>
    <w:qFormat/>
    <w:uiPriority w:val="99"/>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FFFF" w:fill="E8E8E8" w:themeFill="accent3" w:themeFillTint="40"/>
      </w:tcPr>
    </w:tblStylePr>
    <w:tblStylePr w:type="band1Horz">
      <w:tcPr>
        <w:shd w:val="clear" w:color="FFFFFF" w:fill="E8E8E8" w:themeFill="accent3" w:themeFillTint="40"/>
      </w:tcPr>
    </w:tblStylePr>
  </w:style>
  <w:style w:type="table" w:customStyle="1" w:styleId="126">
    <w:name w:val="List Table 1 Light - Accent 4"/>
    <w:basedOn w:val="36"/>
    <w:qFormat/>
    <w:uiPriority w:val="99"/>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FFFF" w:fill="FFEFBE" w:themeFill="accent4" w:themeFillTint="40"/>
      </w:tcPr>
    </w:tblStylePr>
    <w:tblStylePr w:type="band1Horz">
      <w:tcPr>
        <w:shd w:val="clear" w:color="FFFFFF" w:fill="FFEFBE" w:themeFill="accent4" w:themeFillTint="40"/>
      </w:tcPr>
    </w:tblStylePr>
  </w:style>
  <w:style w:type="table" w:customStyle="1" w:styleId="127">
    <w:name w:val="List Table 1 Light - Accent 5"/>
    <w:basedOn w:val="36"/>
    <w:qFormat/>
    <w:uiPriority w:val="99"/>
    <w:tblStylePr w:type="firstRow">
      <w:rPr>
        <w:b/>
        <w:color w:val="404040"/>
      </w:rPr>
      <w:tcPr>
        <w:tcBorders>
          <w:top w:val="nil"/>
          <w:left w:val="nil"/>
          <w:bottom w:val="single" w:color="5B9BD5" w:themeColor="accent5" w:sz="4" w:space="0"/>
          <w:right w:val="nil"/>
        </w:tcBorders>
      </w:tcPr>
    </w:tblStylePr>
    <w:tblStylePr w:type="lastRow">
      <w:rPr>
        <w:b/>
        <w:color w:val="404040"/>
      </w:rPr>
      <w:tcPr>
        <w:tcBorders>
          <w:top w:val="single" w:color="5B9BD5"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FFFF" w:fill="D5E5F4" w:themeFill="accent5" w:themeFillTint="40"/>
      </w:tcPr>
    </w:tblStylePr>
    <w:tblStylePr w:type="band1Horz">
      <w:tcPr>
        <w:shd w:val="clear" w:color="FFFFFF" w:fill="D5E5F4" w:themeFill="accent5" w:themeFillTint="40"/>
      </w:tcPr>
    </w:tblStylePr>
  </w:style>
  <w:style w:type="table" w:customStyle="1" w:styleId="128">
    <w:name w:val="List Table 1 Light - Accent 6"/>
    <w:basedOn w:val="36"/>
    <w:qFormat/>
    <w:uiPriority w:val="99"/>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FFFF" w:fill="DAEBCF" w:themeFill="accent6" w:themeFillTint="40"/>
      </w:tcPr>
    </w:tblStylePr>
    <w:tblStylePr w:type="band1Horz">
      <w:tcPr>
        <w:shd w:val="clear" w:color="FFFFFF" w:fill="DAEBCF" w:themeFill="accent6" w:themeFillTint="40"/>
      </w:tcPr>
    </w:tblStylePr>
  </w:style>
  <w:style w:type="table" w:customStyle="1" w:styleId="129">
    <w:name w:val="清单表 21"/>
    <w:basedOn w:val="36"/>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FFFF" w:fill="BEBEBE" w:themeFill="text1" w:themeFillTint="40"/>
      </w:tcPr>
    </w:tblStylePr>
    <w:tblStylePr w:type="band1Horz">
      <w:rPr>
        <w:rFonts w:ascii="Arial" w:hAnsi="Arial"/>
        <w:color w:val="404040"/>
        <w:sz w:val="22"/>
      </w:rPr>
      <w:tcPr>
        <w:shd w:val="clear" w:color="FFFFFF" w:fill="BEBEBE" w:themeFill="text1" w:themeFillTint="40"/>
      </w:tcPr>
    </w:tblStylePr>
  </w:style>
  <w:style w:type="table" w:customStyle="1" w:styleId="130">
    <w:name w:val="List Table 2 - Accent 1"/>
    <w:basedOn w:val="36"/>
    <w:qFormat/>
    <w:uiPriority w:val="99"/>
    <w:tblPr>
      <w:tblBorders>
        <w:top w:val="single" w:color="95AFDD" w:themeColor="accent1" w:themeTint="90" w:sz="4" w:space="0"/>
        <w:bottom w:val="single" w:color="95AFDD" w:themeColor="accent1" w:themeTint="90" w:sz="4" w:space="0"/>
        <w:insideH w:val="single" w:color="95AFDD" w:themeColor="accent1" w:themeTint="90" w:sz="4" w:space="0"/>
      </w:tblBorders>
    </w:tblPr>
    <w:tblStylePr w:type="firstRow">
      <w:rPr>
        <w:rFonts w:ascii="Arial" w:hAnsi="Arial"/>
        <w:b/>
        <w:color w:val="404040"/>
        <w:sz w:val="22"/>
      </w:rPr>
      <w:tcPr>
        <w:tcBorders>
          <w:top w:val="single" w:color="95AFDD" w:themeColor="accent1" w:themeTint="90" w:sz="4" w:space="0"/>
          <w:left w:val="nil"/>
          <w:bottom w:val="single" w:color="95AFDD" w:themeColor="accent1" w:themeTint="90" w:sz="4" w:space="0"/>
          <w:right w:val="nil"/>
        </w:tcBorders>
      </w:tcPr>
    </w:tblStylePr>
    <w:tblStylePr w:type="lastRow">
      <w:rPr>
        <w:rFonts w:ascii="Arial" w:hAnsi="Arial"/>
        <w:b/>
        <w:color w:val="404040"/>
        <w:sz w:val="22"/>
      </w:rPr>
      <w:tcPr>
        <w:tcBorders>
          <w:top w:val="single" w:color="95AFDD" w:themeColor="accent1" w:themeTint="90" w:sz="4" w:space="0"/>
          <w:left w:val="nil"/>
          <w:bottom w:val="single" w:color="95AFDD"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FFFF" w:fill="D0DBF0" w:themeFill="accent1" w:themeFillTint="40"/>
      </w:tcPr>
    </w:tblStylePr>
    <w:tblStylePr w:type="band1Horz">
      <w:rPr>
        <w:rFonts w:ascii="Arial" w:hAnsi="Arial"/>
        <w:color w:val="404040"/>
        <w:sz w:val="22"/>
      </w:rPr>
      <w:tcPr>
        <w:shd w:val="clear" w:color="FFFFFF" w:fill="D0DBF0" w:themeFill="accent1" w:themeFillTint="40"/>
      </w:tcPr>
    </w:tblStylePr>
  </w:style>
  <w:style w:type="table" w:customStyle="1" w:styleId="131">
    <w:name w:val="List Table 2 - Accent 2"/>
    <w:basedOn w:val="36"/>
    <w:qFormat/>
    <w:uiPriority w:val="99"/>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FFFF" w:fill="FADECB" w:themeFill="accent2" w:themeFillTint="40"/>
      </w:tcPr>
    </w:tblStylePr>
    <w:tblStylePr w:type="band1Horz">
      <w:rPr>
        <w:rFonts w:ascii="Arial" w:hAnsi="Arial"/>
        <w:color w:val="404040"/>
        <w:sz w:val="22"/>
      </w:rPr>
      <w:tcPr>
        <w:shd w:val="clear" w:color="FFFFFF" w:fill="FADECB" w:themeFill="accent2" w:themeFillTint="40"/>
      </w:tcPr>
    </w:tblStylePr>
  </w:style>
  <w:style w:type="table" w:customStyle="1" w:styleId="132">
    <w:name w:val="List Table 2 - Accent 3"/>
    <w:basedOn w:val="36"/>
    <w:qFormat/>
    <w:uiPriority w:val="99"/>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FFFF" w:fill="E8E8E8" w:themeFill="accent3" w:themeFillTint="40"/>
      </w:tcPr>
    </w:tblStylePr>
    <w:tblStylePr w:type="band1Horz">
      <w:rPr>
        <w:rFonts w:ascii="Arial" w:hAnsi="Arial"/>
        <w:color w:val="404040"/>
        <w:sz w:val="22"/>
      </w:rPr>
      <w:tcPr>
        <w:shd w:val="clear" w:color="FFFFFF" w:fill="E8E8E8" w:themeFill="accent3" w:themeFillTint="40"/>
      </w:tcPr>
    </w:tblStylePr>
  </w:style>
  <w:style w:type="table" w:customStyle="1" w:styleId="133">
    <w:name w:val="List Table 2 - Accent 4"/>
    <w:basedOn w:val="36"/>
    <w:qFormat/>
    <w:uiPriority w:val="99"/>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FFFF" w:fill="FFEFBE" w:themeFill="accent4" w:themeFillTint="40"/>
      </w:tcPr>
    </w:tblStylePr>
    <w:tblStylePr w:type="band1Horz">
      <w:rPr>
        <w:rFonts w:ascii="Arial" w:hAnsi="Arial"/>
        <w:color w:val="404040"/>
        <w:sz w:val="22"/>
      </w:rPr>
      <w:tcPr>
        <w:shd w:val="clear" w:color="FFFFFF" w:fill="FFEFBE" w:themeFill="accent4" w:themeFillTint="40"/>
      </w:tcPr>
    </w:tblStylePr>
  </w:style>
  <w:style w:type="table" w:customStyle="1" w:styleId="134">
    <w:name w:val="List Table 2 - Accent 5"/>
    <w:basedOn w:val="36"/>
    <w:qFormat/>
    <w:uiPriority w:val="99"/>
    <w:tblPr>
      <w:tblBorders>
        <w:top w:val="single" w:color="A2C6E7" w:themeColor="accent5" w:themeTint="90" w:sz="4" w:space="0"/>
        <w:bottom w:val="single" w:color="A2C6E7" w:themeColor="accent5" w:themeTint="90" w:sz="4" w:space="0"/>
        <w:insideH w:val="single" w:color="A2C6E7" w:themeColor="accent5" w:themeTint="90" w:sz="4" w:space="0"/>
      </w:tblBorders>
    </w:tblPr>
    <w:tblStylePr w:type="firstRow">
      <w:rPr>
        <w:rFonts w:ascii="Arial" w:hAnsi="Arial"/>
        <w:b/>
        <w:color w:val="404040"/>
        <w:sz w:val="22"/>
      </w:rPr>
      <w:tcPr>
        <w:tcBorders>
          <w:top w:val="single" w:color="A2C6E7" w:themeColor="accent5" w:themeTint="90" w:sz="4" w:space="0"/>
          <w:left w:val="nil"/>
          <w:bottom w:val="single" w:color="A2C6E7" w:themeColor="accent5" w:themeTint="90" w:sz="4" w:space="0"/>
          <w:right w:val="nil"/>
        </w:tcBorders>
      </w:tcPr>
    </w:tblStylePr>
    <w:tblStylePr w:type="lastRow">
      <w:rPr>
        <w:rFonts w:ascii="Arial" w:hAnsi="Arial"/>
        <w:b/>
        <w:color w:val="404040"/>
        <w:sz w:val="22"/>
      </w:rPr>
      <w:tcPr>
        <w:tcBorders>
          <w:top w:val="single" w:color="A2C6E7" w:themeColor="accent5" w:themeTint="90" w:sz="4" w:space="0"/>
          <w:left w:val="nil"/>
          <w:bottom w:val="single" w:color="A2C6E7"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FFFF" w:fill="D5E5F4" w:themeFill="accent5" w:themeFillTint="40"/>
      </w:tcPr>
    </w:tblStylePr>
    <w:tblStylePr w:type="band1Horz">
      <w:rPr>
        <w:rFonts w:ascii="Arial" w:hAnsi="Arial"/>
        <w:color w:val="404040"/>
        <w:sz w:val="22"/>
      </w:rPr>
      <w:tcPr>
        <w:shd w:val="clear" w:color="FFFFFF" w:fill="D5E5F4" w:themeFill="accent5" w:themeFillTint="40"/>
      </w:tcPr>
    </w:tblStylePr>
  </w:style>
  <w:style w:type="table" w:customStyle="1" w:styleId="135">
    <w:name w:val="List Table 2 - Accent 6"/>
    <w:basedOn w:val="36"/>
    <w:qFormat/>
    <w:uiPriority w:val="99"/>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FFFF" w:fill="DAEBCF" w:themeFill="accent6" w:themeFillTint="40"/>
      </w:tcPr>
    </w:tblStylePr>
    <w:tblStylePr w:type="band1Horz">
      <w:rPr>
        <w:rFonts w:ascii="Arial" w:hAnsi="Arial"/>
        <w:color w:val="404040"/>
        <w:sz w:val="22"/>
      </w:rPr>
      <w:tcPr>
        <w:shd w:val="clear" w:color="FFFFFF" w:fill="DAEBCF" w:themeFill="accent6" w:themeFillTint="40"/>
      </w:tcPr>
    </w:tblStylePr>
  </w:style>
  <w:style w:type="table" w:customStyle="1" w:styleId="136">
    <w:name w:val="清单表 31"/>
    <w:basedOn w:val="36"/>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37">
    <w:name w:val="List Table 3 - Accent 1"/>
    <w:basedOn w:val="36"/>
    <w:qFormat/>
    <w:uiPriority w:val="99"/>
    <w:tblPr>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blStylePr w:type="firstRow">
      <w:rPr>
        <w:rFonts w:ascii="Arial" w:hAnsi="Arial"/>
        <w:b/>
        <w:color w:val="FFFFFF"/>
        <w:sz w:val="22"/>
      </w:rPr>
      <w:tcPr>
        <w:shd w:val="clear" w:color="FFFFFF"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472C4" w:themeColor="accent1" w:sz="4" w:space="0"/>
          <w:right w:val="single" w:color="4472C4" w:themeColor="accent1" w:sz="4" w:space="0"/>
        </w:tcBorders>
      </w:tcPr>
    </w:tblStylePr>
    <w:tblStylePr w:type="band1Horz">
      <w:rPr>
        <w:rFonts w:ascii="Arial" w:hAnsi="Arial"/>
        <w:color w:val="404040"/>
        <w:sz w:val="22"/>
      </w:rPr>
      <w:tcPr>
        <w:tcBorders>
          <w:top w:val="single" w:color="4472C4" w:themeColor="accent1" w:sz="4" w:space="0"/>
          <w:bottom w:val="single" w:color="4472C4" w:themeColor="accent1" w:sz="4" w:space="0"/>
        </w:tcBorders>
      </w:tcPr>
    </w:tblStylePr>
  </w:style>
  <w:style w:type="table" w:customStyle="1" w:styleId="138">
    <w:name w:val="List Table 3 - Accent 2"/>
    <w:basedOn w:val="36"/>
    <w:qFormat/>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cPr>
        <w:shd w:val="clear" w:color="FFFFFF"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style>
  <w:style w:type="table" w:customStyle="1" w:styleId="139">
    <w:name w:val="List Table 3 - Accent 3"/>
    <w:basedOn w:val="36"/>
    <w:qFormat/>
    <w:uiPriority w:val="99"/>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customStyle="1" w:styleId="140">
    <w:name w:val="List Table 3 - Accent 4"/>
    <w:basedOn w:val="36"/>
    <w:qFormat/>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cPr>
        <w:shd w:val="clear" w:color="FFFFFF"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style>
  <w:style w:type="table" w:customStyle="1" w:styleId="141">
    <w:name w:val="List Table 3 - Accent 5"/>
    <w:basedOn w:val="36"/>
    <w:qFormat/>
    <w:uiPriority w:val="99"/>
    <w:tblPr>
      <w:tblBorders>
        <w:top w:val="single" w:color="9BC2E5" w:themeColor="accent5" w:themeTint="9A" w:sz="4" w:space="0"/>
        <w:left w:val="single" w:color="9BC2E5" w:themeColor="accent5" w:themeTint="9A" w:sz="4" w:space="0"/>
        <w:bottom w:val="single" w:color="9BC2E5" w:themeColor="accent5" w:themeTint="9A" w:sz="4" w:space="0"/>
        <w:right w:val="single" w:color="9BC2E5" w:themeColor="accent5" w:themeTint="9A" w:sz="4" w:space="0"/>
      </w:tblBorders>
    </w:tblPr>
    <w:tblStylePr w:type="firstRow">
      <w:rPr>
        <w:rFonts w:ascii="Arial" w:hAnsi="Arial"/>
        <w:b/>
        <w:color w:val="FFFFFF"/>
        <w:sz w:val="22"/>
      </w:rPr>
      <w:tcPr>
        <w:shd w:val="clear" w:color="FFFFFF"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BC2E5" w:themeColor="accent5" w:themeTint="9A" w:sz="4" w:space="0"/>
          <w:right w:val="single" w:color="9BC2E5" w:themeColor="accent5" w:themeTint="9A" w:sz="4" w:space="0"/>
        </w:tcBorders>
      </w:tcPr>
    </w:tblStylePr>
    <w:tblStylePr w:type="band1Horz">
      <w:rPr>
        <w:rFonts w:ascii="Arial" w:hAnsi="Arial"/>
        <w:color w:val="404040"/>
        <w:sz w:val="22"/>
      </w:rPr>
      <w:tcPr>
        <w:tcBorders>
          <w:top w:val="single" w:color="9BC2E5" w:themeColor="accent5" w:themeTint="9A" w:sz="4" w:space="0"/>
          <w:bottom w:val="single" w:color="9BC2E5" w:themeColor="accent5" w:themeTint="9A" w:sz="4" w:space="0"/>
        </w:tcBorders>
      </w:tcPr>
    </w:tblStylePr>
  </w:style>
  <w:style w:type="table" w:customStyle="1" w:styleId="142">
    <w:name w:val="List Table 3 - Accent 6"/>
    <w:basedOn w:val="36"/>
    <w:qFormat/>
    <w:uiPriority w:val="99"/>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customStyle="1" w:styleId="143">
    <w:name w:val="清单表 41"/>
    <w:basedOn w:val="36"/>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BEBEBE" w:themeFill="text1" w:themeFillTint="40"/>
      </w:tcPr>
    </w:tblStylePr>
    <w:tblStylePr w:type="band1Horz">
      <w:rPr>
        <w:rFonts w:ascii="Arial" w:hAnsi="Arial"/>
        <w:color w:val="404040"/>
        <w:sz w:val="22"/>
      </w:rPr>
      <w:tcPr>
        <w:shd w:val="clear" w:color="FFFFFF" w:fill="BEBEBE" w:themeFill="text1" w:themeFillTint="40"/>
      </w:tcPr>
    </w:tblStylePr>
  </w:style>
  <w:style w:type="table" w:customStyle="1" w:styleId="144">
    <w:name w:val="List Table 4 - Accent 1"/>
    <w:basedOn w:val="36"/>
    <w:qFormat/>
    <w:uiPriority w:val="99"/>
    <w:tblPr>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tblBorders>
    </w:tblPr>
    <w:tblStylePr w:type="firstRow">
      <w:rPr>
        <w:rFonts w:ascii="Arial" w:hAnsi="Arial"/>
        <w:b/>
        <w:color w:val="FFFFFF"/>
        <w:sz w:val="22"/>
      </w:rPr>
      <w:tcPr>
        <w:shd w:val="clear" w:color="FFFFFF"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D0DBF0" w:themeFill="accent1" w:themeFillTint="40"/>
      </w:tcPr>
    </w:tblStylePr>
    <w:tblStylePr w:type="band1Horz">
      <w:rPr>
        <w:rFonts w:ascii="Arial" w:hAnsi="Arial"/>
        <w:color w:val="404040"/>
        <w:sz w:val="22"/>
      </w:rPr>
      <w:tcPr>
        <w:shd w:val="clear" w:color="FFFFFF" w:fill="D0DBF0" w:themeFill="accent1" w:themeFillTint="40"/>
      </w:tcPr>
    </w:tblStylePr>
  </w:style>
  <w:style w:type="table" w:customStyle="1" w:styleId="145">
    <w:name w:val="List Table 4 - Accent 2"/>
    <w:basedOn w:val="36"/>
    <w:qFormat/>
    <w:uiPriority w:val="9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FADECB" w:themeFill="accent2" w:themeFillTint="40"/>
      </w:tcPr>
    </w:tblStylePr>
    <w:tblStylePr w:type="band1Horz">
      <w:rPr>
        <w:rFonts w:ascii="Arial" w:hAnsi="Arial"/>
        <w:color w:val="404040"/>
        <w:sz w:val="22"/>
      </w:rPr>
      <w:tcPr>
        <w:shd w:val="clear" w:color="FFFFFF" w:fill="FADECB" w:themeFill="accent2" w:themeFillTint="40"/>
      </w:tcPr>
    </w:tblStylePr>
  </w:style>
  <w:style w:type="table" w:customStyle="1" w:styleId="146">
    <w:name w:val="List Table 4 - Accent 3"/>
    <w:basedOn w:val="36"/>
    <w:qFormat/>
    <w:uiPriority w:val="9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E8E8E8" w:themeFill="accent3" w:themeFillTint="40"/>
      </w:tcPr>
    </w:tblStylePr>
    <w:tblStylePr w:type="band1Horz">
      <w:rPr>
        <w:rFonts w:ascii="Arial" w:hAnsi="Arial"/>
        <w:color w:val="404040"/>
        <w:sz w:val="22"/>
      </w:rPr>
      <w:tcPr>
        <w:shd w:val="clear" w:color="FFFFFF" w:fill="E8E8E8" w:themeFill="accent3" w:themeFillTint="40"/>
      </w:tcPr>
    </w:tblStylePr>
  </w:style>
  <w:style w:type="table" w:customStyle="1" w:styleId="147">
    <w:name w:val="List Table 4 - Accent 4"/>
    <w:basedOn w:val="36"/>
    <w:qFormat/>
    <w:uiPriority w:val="9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FFEFBE" w:themeFill="accent4" w:themeFillTint="40"/>
      </w:tcPr>
    </w:tblStylePr>
    <w:tblStylePr w:type="band1Horz">
      <w:rPr>
        <w:rFonts w:ascii="Arial" w:hAnsi="Arial"/>
        <w:color w:val="404040"/>
        <w:sz w:val="22"/>
      </w:rPr>
      <w:tcPr>
        <w:shd w:val="clear" w:color="FFFFFF" w:fill="FFEFBE" w:themeFill="accent4" w:themeFillTint="40"/>
      </w:tcPr>
    </w:tblStylePr>
  </w:style>
  <w:style w:type="table" w:customStyle="1" w:styleId="148">
    <w:name w:val="List Table 4 - Accent 5"/>
    <w:basedOn w:val="36"/>
    <w:qFormat/>
    <w:uiPriority w:val="99"/>
    <w:tblPr>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tblBorders>
    </w:tblPr>
    <w:tblStylePr w:type="firstRow">
      <w:rPr>
        <w:rFonts w:ascii="Arial" w:hAnsi="Arial"/>
        <w:b/>
        <w:color w:val="FFFFFF"/>
        <w:sz w:val="22"/>
      </w:rPr>
      <w:tcPr>
        <w:shd w:val="clear" w:color="FFFFFF"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D5E5F4" w:themeFill="accent5" w:themeFillTint="40"/>
      </w:tcPr>
    </w:tblStylePr>
    <w:tblStylePr w:type="band1Horz">
      <w:rPr>
        <w:rFonts w:ascii="Arial" w:hAnsi="Arial"/>
        <w:color w:val="404040"/>
        <w:sz w:val="22"/>
      </w:rPr>
      <w:tcPr>
        <w:shd w:val="clear" w:color="FFFFFF" w:fill="D5E5F4" w:themeFill="accent5" w:themeFillTint="40"/>
      </w:tcPr>
    </w:tblStylePr>
  </w:style>
  <w:style w:type="table" w:customStyle="1" w:styleId="149">
    <w:name w:val="List Table 4 - Accent 6"/>
    <w:basedOn w:val="36"/>
    <w:qFormat/>
    <w:uiPriority w:val="9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DAEBCF" w:themeFill="accent6" w:themeFillTint="40"/>
      </w:tcPr>
    </w:tblStylePr>
    <w:tblStylePr w:type="band1Horz">
      <w:rPr>
        <w:rFonts w:ascii="Arial" w:hAnsi="Arial"/>
        <w:color w:val="404040"/>
        <w:sz w:val="22"/>
      </w:rPr>
      <w:tcPr>
        <w:shd w:val="clear" w:color="FFFFFF" w:fill="DAEBCF" w:themeFill="accent6" w:themeFillTint="40"/>
      </w:tcPr>
    </w:tblStylePr>
  </w:style>
  <w:style w:type="table" w:customStyle="1" w:styleId="150">
    <w:name w:val="清单表 5 深色1"/>
    <w:basedOn w:val="36"/>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CCE8CF" w:themeColor="light1"/>
        <w:sz w:val="22"/>
        <w14:textFill>
          <w14:solidFill>
            <w14:schemeClr w14:val="lt1"/>
          </w14:solidFill>
        </w14:textFill>
      </w:rPr>
      <w:tcPr>
        <w:tcBorders>
          <w:top w:val="single" w:color="7E7E7E" w:themeColor="text1" w:themeTint="80" w:sz="32" w:space="0"/>
          <w:bottom w:val="single" w:color="CCE8CF" w:themeColor="light1" w:sz="12" w:space="0"/>
        </w:tcBorders>
        <w:shd w:val="clear" w:color="FFFFFF" w:fill="7E7E7E" w:themeFill="text1" w:themeFillTint="80"/>
      </w:tcPr>
    </w:tblStylePr>
    <w:tblStylePr w:type="lastRow">
      <w:rPr>
        <w:rFonts w:ascii="Arial" w:hAnsi="Arial"/>
        <w:b/>
        <w:color w:val="CCE8CF" w:themeColor="light1"/>
        <w:sz w:val="22"/>
        <w14:textFill>
          <w14:solidFill>
            <w14:schemeClr w14:val="lt1"/>
          </w14:solidFill>
        </w14:textFill>
      </w:rPr>
    </w:tblStylePr>
    <w:tblStylePr w:type="firstCol">
      <w:rPr>
        <w:rFonts w:ascii="Arial" w:hAnsi="Arial"/>
        <w:b/>
        <w:color w:val="CCE8CF" w:themeColor="light1"/>
        <w:sz w:val="22"/>
        <w14:textFill>
          <w14:solidFill>
            <w14:schemeClr w14:val="lt1"/>
          </w14:solidFill>
        </w14:textFill>
      </w:rPr>
      <w:tcPr>
        <w:tcBorders>
          <w:left w:val="single" w:color="7E7E7E" w:themeColor="text1" w:themeTint="80" w:sz="32" w:space="0"/>
          <w:right w:val="single" w:color="CCE8CF" w:themeColor="light1" w:sz="4" w:space="0"/>
        </w:tcBorders>
      </w:tcPr>
    </w:tblStylePr>
    <w:tblStylePr w:type="lastCol">
      <w:tcPr>
        <w:tcBorders>
          <w:left w:val="single" w:color="CCE8CF" w:themeColor="light1" w:sz="4" w:space="0"/>
          <w:right w:val="single" w:color="7E7E7E" w:themeColor="text1" w:themeTint="80" w:sz="32" w:space="0"/>
        </w:tcBorders>
      </w:tcPr>
    </w:tblStylePr>
    <w:tblStylePr w:type="band1Vert">
      <w:tcPr>
        <w:tcBorders>
          <w:left w:val="single" w:color="CCE8CF" w:themeColor="light1" w:sz="4" w:space="0"/>
          <w:right w:val="single" w:color="CCE8CF" w:themeColor="light1" w:sz="4" w:space="0"/>
        </w:tcBorders>
        <w:shd w:val="clear" w:color="FFFFFF" w:fill="7E7E7E" w:themeFill="text1" w:themeFillTint="80"/>
      </w:tcPr>
    </w:tblStylePr>
    <w:tblStylePr w:type="band2Vert">
      <w:tcPr>
        <w:tcBorders>
          <w:left w:val="single" w:color="CCE8CF" w:themeColor="light1" w:sz="4" w:space="0"/>
          <w:right w:val="single" w:color="CCE8CF" w:themeColor="light1" w:sz="4" w:space="0"/>
        </w:tcBorders>
      </w:tcPr>
    </w:tblStylePr>
    <w:tblStylePr w:type="band1Horz">
      <w:tcPr>
        <w:tcBorders>
          <w:top w:val="single" w:color="CCE8CF" w:themeColor="light1" w:sz="4" w:space="0"/>
          <w:bottom w:val="single" w:color="CCE8CF" w:themeColor="light1" w:sz="4" w:space="0"/>
        </w:tcBorders>
        <w:shd w:val="clear" w:color="FFFFFF" w:fill="7E7E7E" w:themeFill="text1" w:themeFillTint="80"/>
      </w:tcPr>
    </w:tblStylePr>
    <w:tblStylePr w:type="band2Horz">
      <w:tcPr>
        <w:tcBorders>
          <w:top w:val="single" w:color="CCE8CF" w:themeColor="light1" w:sz="4" w:space="0"/>
          <w:bottom w:val="single" w:color="CCE8CF" w:themeColor="light1" w:sz="4" w:space="0"/>
        </w:tcBorders>
        <w:shd w:val="clear" w:color="FFFFFF" w:fill="7E7E7E" w:themeFill="text1" w:themeFillTint="80"/>
      </w:tcPr>
    </w:tblStylePr>
  </w:style>
  <w:style w:type="table" w:customStyle="1" w:styleId="151">
    <w:name w:val="List Table 5 Dark - Accent 1"/>
    <w:basedOn w:val="36"/>
    <w:qFormat/>
    <w:uiPriority w:val="99"/>
    <w:tblPr>
      <w:tblBorders>
        <w:top w:val="single" w:color="4472C4" w:themeColor="accent1" w:sz="32" w:space="0"/>
        <w:left w:val="single" w:color="4472C4" w:themeColor="accent1" w:sz="32" w:space="0"/>
        <w:bottom w:val="single" w:color="4472C4" w:themeColor="accent1" w:sz="32" w:space="0"/>
        <w:right w:val="single" w:color="4472C4" w:themeColor="accent1" w:sz="32" w:space="0"/>
      </w:tblBorders>
    </w:tblPr>
    <w:tblStylePr w:type="firstRow">
      <w:rPr>
        <w:rFonts w:ascii="Arial" w:hAnsi="Arial"/>
        <w:b/>
        <w:color w:val="CCE8CF" w:themeColor="light1"/>
        <w:sz w:val="22"/>
        <w14:textFill>
          <w14:solidFill>
            <w14:schemeClr w14:val="lt1"/>
          </w14:solidFill>
        </w14:textFill>
      </w:rPr>
      <w:tcPr>
        <w:tcBorders>
          <w:top w:val="single" w:color="4472C4" w:themeColor="accent1" w:sz="32" w:space="0"/>
          <w:bottom w:val="single" w:color="CCE8CF" w:themeColor="light1" w:sz="12" w:space="0"/>
        </w:tcBorders>
        <w:shd w:val="clear" w:color="FFFFFF" w:fill="4472C4" w:themeFill="accent1"/>
      </w:tcPr>
    </w:tblStylePr>
    <w:tblStylePr w:type="lastRow">
      <w:rPr>
        <w:rFonts w:ascii="Arial" w:hAnsi="Arial"/>
        <w:b/>
        <w:color w:val="CCE8CF" w:themeColor="light1"/>
        <w:sz w:val="22"/>
        <w14:textFill>
          <w14:solidFill>
            <w14:schemeClr w14:val="lt1"/>
          </w14:solidFill>
        </w14:textFill>
      </w:rPr>
    </w:tblStylePr>
    <w:tblStylePr w:type="firstCol">
      <w:rPr>
        <w:rFonts w:ascii="Arial" w:hAnsi="Arial"/>
        <w:b/>
        <w:color w:val="CCE8CF" w:themeColor="light1"/>
        <w:sz w:val="22"/>
        <w14:textFill>
          <w14:solidFill>
            <w14:schemeClr w14:val="lt1"/>
          </w14:solidFill>
        </w14:textFill>
      </w:rPr>
      <w:tcPr>
        <w:tcBorders>
          <w:left w:val="single" w:color="4472C4" w:themeColor="accent1" w:sz="32" w:space="0"/>
          <w:right w:val="single" w:color="CCE8CF" w:themeColor="light1" w:sz="4" w:space="0"/>
        </w:tcBorders>
      </w:tcPr>
    </w:tblStylePr>
    <w:tblStylePr w:type="lastCol">
      <w:tcPr>
        <w:tcBorders>
          <w:left w:val="single" w:color="CCE8CF" w:themeColor="light1" w:sz="4" w:space="0"/>
          <w:right w:val="single" w:color="4472C4" w:themeColor="accent1" w:sz="32" w:space="0"/>
        </w:tcBorders>
      </w:tcPr>
    </w:tblStylePr>
    <w:tblStylePr w:type="band1Vert">
      <w:tcPr>
        <w:tcBorders>
          <w:left w:val="single" w:color="CCE8CF" w:themeColor="light1" w:sz="4" w:space="0"/>
          <w:right w:val="single" w:color="CCE8CF" w:themeColor="light1" w:sz="4" w:space="0"/>
        </w:tcBorders>
        <w:shd w:val="clear" w:color="FFFFFF" w:fill="4472C4" w:themeFill="accent1"/>
      </w:tcPr>
    </w:tblStylePr>
    <w:tblStylePr w:type="band2Vert">
      <w:tcPr>
        <w:tcBorders>
          <w:left w:val="single" w:color="CCE8CF" w:themeColor="light1" w:sz="4" w:space="0"/>
          <w:right w:val="single" w:color="CCE8CF" w:themeColor="light1" w:sz="4" w:space="0"/>
        </w:tcBorders>
      </w:tcPr>
    </w:tblStylePr>
    <w:tblStylePr w:type="band1Horz">
      <w:tcPr>
        <w:tcBorders>
          <w:top w:val="single" w:color="CCE8CF" w:themeColor="light1" w:sz="4" w:space="0"/>
          <w:bottom w:val="single" w:color="CCE8CF" w:themeColor="light1" w:sz="4" w:space="0"/>
        </w:tcBorders>
        <w:shd w:val="clear" w:color="FFFFFF" w:fill="4472C4" w:themeFill="accent1"/>
      </w:tcPr>
    </w:tblStylePr>
    <w:tblStylePr w:type="band2Horz">
      <w:tcPr>
        <w:tcBorders>
          <w:top w:val="single" w:color="CCE8CF" w:themeColor="light1" w:sz="4" w:space="0"/>
          <w:bottom w:val="single" w:color="CCE8CF" w:themeColor="light1" w:sz="4" w:space="0"/>
        </w:tcBorders>
        <w:shd w:val="clear" w:color="FFFFFF" w:fill="4472C4" w:themeFill="accent1"/>
      </w:tcPr>
    </w:tblStylePr>
  </w:style>
  <w:style w:type="table" w:customStyle="1" w:styleId="152">
    <w:name w:val="List Table 5 Dark - Accent 2"/>
    <w:basedOn w:val="36"/>
    <w:qFormat/>
    <w:uiPriority w:val="99"/>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CCE8CF" w:themeColor="light1"/>
        <w:sz w:val="22"/>
        <w14:textFill>
          <w14:solidFill>
            <w14:schemeClr w14:val="lt1"/>
          </w14:solidFill>
        </w14:textFill>
      </w:rPr>
      <w:tcPr>
        <w:tcBorders>
          <w:top w:val="single" w:color="F4B285" w:themeColor="accent2" w:themeTint="97" w:sz="32" w:space="0"/>
          <w:bottom w:val="single" w:color="CCE8CF" w:themeColor="light1" w:sz="12" w:space="0"/>
        </w:tcBorders>
        <w:shd w:val="clear" w:color="FFFFFF" w:fill="F4B285" w:themeFill="accent2" w:themeFillTint="97"/>
      </w:tcPr>
    </w:tblStylePr>
    <w:tblStylePr w:type="lastRow">
      <w:rPr>
        <w:rFonts w:ascii="Arial" w:hAnsi="Arial"/>
        <w:b/>
        <w:color w:val="CCE8CF" w:themeColor="light1"/>
        <w:sz w:val="22"/>
        <w14:textFill>
          <w14:solidFill>
            <w14:schemeClr w14:val="lt1"/>
          </w14:solidFill>
        </w14:textFill>
      </w:rPr>
    </w:tblStylePr>
    <w:tblStylePr w:type="firstCol">
      <w:rPr>
        <w:rFonts w:ascii="Arial" w:hAnsi="Arial"/>
        <w:b/>
        <w:color w:val="CCE8CF" w:themeColor="light1"/>
        <w:sz w:val="22"/>
        <w14:textFill>
          <w14:solidFill>
            <w14:schemeClr w14:val="lt1"/>
          </w14:solidFill>
        </w14:textFill>
      </w:rPr>
      <w:tcPr>
        <w:tcBorders>
          <w:left w:val="single" w:color="F4B285" w:themeColor="accent2" w:themeTint="97" w:sz="32" w:space="0"/>
          <w:right w:val="single" w:color="CCE8CF" w:themeColor="light1" w:sz="4" w:space="0"/>
        </w:tcBorders>
      </w:tcPr>
    </w:tblStylePr>
    <w:tblStylePr w:type="lastCol">
      <w:tcPr>
        <w:tcBorders>
          <w:left w:val="single" w:color="CCE8CF" w:themeColor="light1" w:sz="4" w:space="0"/>
          <w:right w:val="single" w:color="F4B285" w:themeColor="accent2" w:themeTint="97" w:sz="32" w:space="0"/>
        </w:tcBorders>
      </w:tcPr>
    </w:tblStylePr>
    <w:tblStylePr w:type="band1Vert">
      <w:tcPr>
        <w:tcBorders>
          <w:left w:val="single" w:color="CCE8CF" w:themeColor="light1" w:sz="4" w:space="0"/>
          <w:right w:val="single" w:color="CCE8CF" w:themeColor="light1" w:sz="4" w:space="0"/>
        </w:tcBorders>
        <w:shd w:val="clear" w:color="FFFFFF" w:fill="F4B285" w:themeFill="accent2" w:themeFillTint="97"/>
      </w:tcPr>
    </w:tblStylePr>
    <w:tblStylePr w:type="band2Vert">
      <w:tcPr>
        <w:tcBorders>
          <w:left w:val="single" w:color="CCE8CF" w:themeColor="light1" w:sz="4" w:space="0"/>
          <w:right w:val="single" w:color="CCE8CF" w:themeColor="light1" w:sz="4" w:space="0"/>
        </w:tcBorders>
      </w:tcPr>
    </w:tblStylePr>
    <w:tblStylePr w:type="band1Horz">
      <w:tcPr>
        <w:tcBorders>
          <w:top w:val="single" w:color="CCE8CF" w:themeColor="light1" w:sz="4" w:space="0"/>
          <w:bottom w:val="single" w:color="CCE8CF" w:themeColor="light1" w:sz="4" w:space="0"/>
        </w:tcBorders>
        <w:shd w:val="clear" w:color="FFFFFF" w:fill="F4B285" w:themeFill="accent2" w:themeFillTint="97"/>
      </w:tcPr>
    </w:tblStylePr>
    <w:tblStylePr w:type="band2Horz">
      <w:tcPr>
        <w:tcBorders>
          <w:top w:val="single" w:color="CCE8CF" w:themeColor="light1" w:sz="4" w:space="0"/>
          <w:bottom w:val="single" w:color="CCE8CF" w:themeColor="light1" w:sz="4" w:space="0"/>
        </w:tcBorders>
        <w:shd w:val="clear" w:color="FFFFFF" w:fill="F4B285" w:themeFill="accent2" w:themeFillTint="97"/>
      </w:tcPr>
    </w:tblStylePr>
  </w:style>
  <w:style w:type="table" w:customStyle="1" w:styleId="153">
    <w:name w:val="List Table 5 Dark - Accent 3"/>
    <w:basedOn w:val="36"/>
    <w:qFormat/>
    <w:uiPriority w:val="99"/>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CCE8CF" w:themeColor="light1"/>
        <w:sz w:val="22"/>
        <w14:textFill>
          <w14:solidFill>
            <w14:schemeClr w14:val="lt1"/>
          </w14:solidFill>
        </w14:textFill>
      </w:rPr>
      <w:tcPr>
        <w:tcBorders>
          <w:top w:val="single" w:color="C9C9C9" w:themeColor="accent3" w:themeTint="98" w:sz="32" w:space="0"/>
          <w:bottom w:val="single" w:color="CCE8CF" w:themeColor="light1" w:sz="12" w:space="0"/>
        </w:tcBorders>
        <w:shd w:val="clear" w:color="FFFFFF" w:fill="C9C9C9" w:themeFill="accent3" w:themeFillTint="98"/>
      </w:tcPr>
    </w:tblStylePr>
    <w:tblStylePr w:type="lastRow">
      <w:rPr>
        <w:rFonts w:ascii="Arial" w:hAnsi="Arial"/>
        <w:b/>
        <w:color w:val="CCE8CF" w:themeColor="light1"/>
        <w:sz w:val="22"/>
        <w14:textFill>
          <w14:solidFill>
            <w14:schemeClr w14:val="lt1"/>
          </w14:solidFill>
        </w14:textFill>
      </w:rPr>
    </w:tblStylePr>
    <w:tblStylePr w:type="firstCol">
      <w:rPr>
        <w:rFonts w:ascii="Arial" w:hAnsi="Arial"/>
        <w:b/>
        <w:color w:val="CCE8CF" w:themeColor="light1"/>
        <w:sz w:val="22"/>
        <w14:textFill>
          <w14:solidFill>
            <w14:schemeClr w14:val="lt1"/>
          </w14:solidFill>
        </w14:textFill>
      </w:rPr>
      <w:tcPr>
        <w:tcBorders>
          <w:left w:val="single" w:color="C9C9C9" w:themeColor="accent3" w:themeTint="98" w:sz="32" w:space="0"/>
          <w:right w:val="single" w:color="CCE8CF" w:themeColor="light1" w:sz="4" w:space="0"/>
        </w:tcBorders>
      </w:tcPr>
    </w:tblStylePr>
    <w:tblStylePr w:type="lastCol">
      <w:tcPr>
        <w:tcBorders>
          <w:left w:val="single" w:color="CCE8CF" w:themeColor="light1" w:sz="4" w:space="0"/>
          <w:right w:val="single" w:color="C9C9C9" w:themeColor="accent3" w:themeTint="98" w:sz="32" w:space="0"/>
        </w:tcBorders>
      </w:tcPr>
    </w:tblStylePr>
    <w:tblStylePr w:type="band1Vert">
      <w:tcPr>
        <w:tcBorders>
          <w:left w:val="single" w:color="CCE8CF" w:themeColor="light1" w:sz="4" w:space="0"/>
          <w:right w:val="single" w:color="CCE8CF" w:themeColor="light1" w:sz="4" w:space="0"/>
        </w:tcBorders>
        <w:shd w:val="clear" w:color="FFFFFF" w:fill="C9C9C9" w:themeFill="accent3" w:themeFillTint="98"/>
      </w:tcPr>
    </w:tblStylePr>
    <w:tblStylePr w:type="band2Vert">
      <w:tcPr>
        <w:tcBorders>
          <w:left w:val="single" w:color="CCE8CF" w:themeColor="light1" w:sz="4" w:space="0"/>
          <w:right w:val="single" w:color="CCE8CF" w:themeColor="light1" w:sz="4" w:space="0"/>
        </w:tcBorders>
      </w:tcPr>
    </w:tblStylePr>
    <w:tblStylePr w:type="band1Horz">
      <w:tcPr>
        <w:tcBorders>
          <w:top w:val="single" w:color="CCE8CF" w:themeColor="light1" w:sz="4" w:space="0"/>
          <w:bottom w:val="single" w:color="CCE8CF" w:themeColor="light1" w:sz="4" w:space="0"/>
        </w:tcBorders>
        <w:shd w:val="clear" w:color="FFFFFF" w:fill="C9C9C9" w:themeFill="accent3" w:themeFillTint="98"/>
      </w:tcPr>
    </w:tblStylePr>
    <w:tblStylePr w:type="band2Horz">
      <w:tcPr>
        <w:tcBorders>
          <w:top w:val="single" w:color="CCE8CF" w:themeColor="light1" w:sz="4" w:space="0"/>
          <w:bottom w:val="single" w:color="CCE8CF" w:themeColor="light1" w:sz="4" w:space="0"/>
        </w:tcBorders>
        <w:shd w:val="clear" w:color="FFFFFF" w:fill="C9C9C9" w:themeFill="accent3" w:themeFillTint="98"/>
      </w:tcPr>
    </w:tblStylePr>
  </w:style>
  <w:style w:type="table" w:customStyle="1" w:styleId="154">
    <w:name w:val="List Table 5 Dark - Accent 4"/>
    <w:basedOn w:val="36"/>
    <w:qFormat/>
    <w:uiPriority w:val="99"/>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CCE8CF" w:themeColor="light1"/>
        <w:sz w:val="22"/>
        <w14:textFill>
          <w14:solidFill>
            <w14:schemeClr w14:val="lt1"/>
          </w14:solidFill>
        </w14:textFill>
      </w:rPr>
      <w:tcPr>
        <w:tcBorders>
          <w:top w:val="single" w:color="FFD864" w:themeColor="accent4" w:themeTint="9A" w:sz="32" w:space="0"/>
          <w:bottom w:val="single" w:color="CCE8CF" w:themeColor="light1" w:sz="12" w:space="0"/>
        </w:tcBorders>
        <w:shd w:val="clear" w:color="FFFFFF" w:fill="FFD864" w:themeFill="accent4" w:themeFillTint="9A"/>
      </w:tcPr>
    </w:tblStylePr>
    <w:tblStylePr w:type="lastRow">
      <w:rPr>
        <w:rFonts w:ascii="Arial" w:hAnsi="Arial"/>
        <w:b/>
        <w:color w:val="CCE8CF" w:themeColor="light1"/>
        <w:sz w:val="22"/>
        <w14:textFill>
          <w14:solidFill>
            <w14:schemeClr w14:val="lt1"/>
          </w14:solidFill>
        </w14:textFill>
      </w:rPr>
    </w:tblStylePr>
    <w:tblStylePr w:type="firstCol">
      <w:rPr>
        <w:rFonts w:ascii="Arial" w:hAnsi="Arial"/>
        <w:b/>
        <w:color w:val="CCE8CF" w:themeColor="light1"/>
        <w:sz w:val="22"/>
        <w14:textFill>
          <w14:solidFill>
            <w14:schemeClr w14:val="lt1"/>
          </w14:solidFill>
        </w14:textFill>
      </w:rPr>
      <w:tcPr>
        <w:tcBorders>
          <w:left w:val="single" w:color="FFD864" w:themeColor="accent4" w:themeTint="9A" w:sz="32" w:space="0"/>
          <w:right w:val="single" w:color="CCE8CF" w:themeColor="light1" w:sz="4" w:space="0"/>
        </w:tcBorders>
      </w:tcPr>
    </w:tblStylePr>
    <w:tblStylePr w:type="lastCol">
      <w:tcPr>
        <w:tcBorders>
          <w:left w:val="single" w:color="CCE8CF" w:themeColor="light1" w:sz="4" w:space="0"/>
          <w:right w:val="single" w:color="FFD864" w:themeColor="accent4" w:themeTint="9A" w:sz="32" w:space="0"/>
        </w:tcBorders>
      </w:tcPr>
    </w:tblStylePr>
    <w:tblStylePr w:type="band1Vert">
      <w:tcPr>
        <w:tcBorders>
          <w:left w:val="single" w:color="CCE8CF" w:themeColor="light1" w:sz="4" w:space="0"/>
          <w:right w:val="single" w:color="CCE8CF" w:themeColor="light1" w:sz="4" w:space="0"/>
        </w:tcBorders>
        <w:shd w:val="clear" w:color="FFFFFF" w:fill="FFD864" w:themeFill="accent4" w:themeFillTint="9A"/>
      </w:tcPr>
    </w:tblStylePr>
    <w:tblStylePr w:type="band2Vert">
      <w:tcPr>
        <w:tcBorders>
          <w:left w:val="single" w:color="CCE8CF" w:themeColor="light1" w:sz="4" w:space="0"/>
          <w:right w:val="single" w:color="CCE8CF" w:themeColor="light1" w:sz="4" w:space="0"/>
        </w:tcBorders>
      </w:tcPr>
    </w:tblStylePr>
    <w:tblStylePr w:type="band1Horz">
      <w:tcPr>
        <w:tcBorders>
          <w:top w:val="single" w:color="CCE8CF" w:themeColor="light1" w:sz="4" w:space="0"/>
          <w:bottom w:val="single" w:color="CCE8CF" w:themeColor="light1" w:sz="4" w:space="0"/>
        </w:tcBorders>
        <w:shd w:val="clear" w:color="FFFFFF" w:fill="FFD864" w:themeFill="accent4" w:themeFillTint="9A"/>
      </w:tcPr>
    </w:tblStylePr>
    <w:tblStylePr w:type="band2Horz">
      <w:tcPr>
        <w:tcBorders>
          <w:top w:val="single" w:color="CCE8CF" w:themeColor="light1" w:sz="4" w:space="0"/>
          <w:bottom w:val="single" w:color="CCE8CF" w:themeColor="light1" w:sz="4" w:space="0"/>
        </w:tcBorders>
        <w:shd w:val="clear" w:color="FFFFFF" w:fill="FFD864" w:themeFill="accent4" w:themeFillTint="9A"/>
      </w:tcPr>
    </w:tblStylePr>
  </w:style>
  <w:style w:type="table" w:customStyle="1" w:styleId="155">
    <w:name w:val="List Table 5 Dark - Accent 5"/>
    <w:basedOn w:val="36"/>
    <w:qFormat/>
    <w:uiPriority w:val="99"/>
    <w:tblPr>
      <w:tblBorders>
        <w:top w:val="single" w:color="9BC2E5" w:themeColor="accent5" w:themeTint="9A" w:sz="32" w:space="0"/>
        <w:left w:val="single" w:color="9BC2E5" w:themeColor="accent5" w:themeTint="9A" w:sz="32" w:space="0"/>
        <w:bottom w:val="single" w:color="9BC2E5" w:themeColor="accent5" w:themeTint="9A" w:sz="32" w:space="0"/>
        <w:right w:val="single" w:color="9BC2E5" w:themeColor="accent5" w:themeTint="9A" w:sz="32" w:space="0"/>
      </w:tblBorders>
    </w:tblPr>
    <w:tblStylePr w:type="firstRow">
      <w:rPr>
        <w:rFonts w:ascii="Arial" w:hAnsi="Arial"/>
        <w:b/>
        <w:color w:val="CCE8CF" w:themeColor="light1"/>
        <w:sz w:val="22"/>
        <w14:textFill>
          <w14:solidFill>
            <w14:schemeClr w14:val="lt1"/>
          </w14:solidFill>
        </w14:textFill>
      </w:rPr>
      <w:tcPr>
        <w:tcBorders>
          <w:top w:val="single" w:color="9BC2E5" w:themeColor="accent5" w:themeTint="9A" w:sz="32" w:space="0"/>
          <w:bottom w:val="single" w:color="CCE8CF" w:themeColor="light1" w:sz="12" w:space="0"/>
        </w:tcBorders>
        <w:shd w:val="clear" w:color="FFFFFF" w:fill="9BC2E5" w:themeFill="accent5" w:themeFillTint="9A"/>
      </w:tcPr>
    </w:tblStylePr>
    <w:tblStylePr w:type="lastRow">
      <w:rPr>
        <w:rFonts w:ascii="Arial" w:hAnsi="Arial"/>
        <w:b/>
        <w:color w:val="CCE8CF" w:themeColor="light1"/>
        <w:sz w:val="22"/>
        <w14:textFill>
          <w14:solidFill>
            <w14:schemeClr w14:val="lt1"/>
          </w14:solidFill>
        </w14:textFill>
      </w:rPr>
    </w:tblStylePr>
    <w:tblStylePr w:type="firstCol">
      <w:rPr>
        <w:rFonts w:ascii="Arial" w:hAnsi="Arial"/>
        <w:b/>
        <w:color w:val="CCE8CF" w:themeColor="light1"/>
        <w:sz w:val="22"/>
        <w14:textFill>
          <w14:solidFill>
            <w14:schemeClr w14:val="lt1"/>
          </w14:solidFill>
        </w14:textFill>
      </w:rPr>
      <w:tcPr>
        <w:tcBorders>
          <w:left w:val="single" w:color="9BC2E5" w:themeColor="accent5" w:themeTint="9A" w:sz="32" w:space="0"/>
          <w:right w:val="single" w:color="CCE8CF" w:themeColor="light1" w:sz="4" w:space="0"/>
        </w:tcBorders>
      </w:tcPr>
    </w:tblStylePr>
    <w:tblStylePr w:type="lastCol">
      <w:tcPr>
        <w:tcBorders>
          <w:left w:val="single" w:color="CCE8CF" w:themeColor="light1" w:sz="4" w:space="0"/>
          <w:right w:val="single" w:color="9BC2E5" w:themeColor="accent5" w:themeTint="9A" w:sz="32" w:space="0"/>
        </w:tcBorders>
      </w:tcPr>
    </w:tblStylePr>
    <w:tblStylePr w:type="band1Vert">
      <w:tcPr>
        <w:tcBorders>
          <w:left w:val="single" w:color="CCE8CF" w:themeColor="light1" w:sz="4" w:space="0"/>
          <w:right w:val="single" w:color="CCE8CF" w:themeColor="light1" w:sz="4" w:space="0"/>
        </w:tcBorders>
        <w:shd w:val="clear" w:color="FFFFFF" w:fill="9BC2E5" w:themeFill="accent5" w:themeFillTint="9A"/>
      </w:tcPr>
    </w:tblStylePr>
    <w:tblStylePr w:type="band2Vert">
      <w:tcPr>
        <w:tcBorders>
          <w:left w:val="single" w:color="CCE8CF" w:themeColor="light1" w:sz="4" w:space="0"/>
          <w:right w:val="single" w:color="CCE8CF" w:themeColor="light1" w:sz="4" w:space="0"/>
        </w:tcBorders>
      </w:tcPr>
    </w:tblStylePr>
    <w:tblStylePr w:type="band1Horz">
      <w:tcPr>
        <w:tcBorders>
          <w:top w:val="single" w:color="CCE8CF" w:themeColor="light1" w:sz="4" w:space="0"/>
          <w:bottom w:val="single" w:color="CCE8CF" w:themeColor="light1" w:sz="4" w:space="0"/>
        </w:tcBorders>
        <w:shd w:val="clear" w:color="FFFFFF" w:fill="9BC2E5" w:themeFill="accent5" w:themeFillTint="9A"/>
      </w:tcPr>
    </w:tblStylePr>
    <w:tblStylePr w:type="band2Horz">
      <w:tcPr>
        <w:tcBorders>
          <w:top w:val="single" w:color="CCE8CF" w:themeColor="light1" w:sz="4" w:space="0"/>
          <w:bottom w:val="single" w:color="CCE8CF" w:themeColor="light1" w:sz="4" w:space="0"/>
        </w:tcBorders>
        <w:shd w:val="clear" w:color="FFFFFF" w:fill="9BC2E5" w:themeFill="accent5" w:themeFillTint="9A"/>
      </w:tcPr>
    </w:tblStylePr>
  </w:style>
  <w:style w:type="table" w:customStyle="1" w:styleId="156">
    <w:name w:val="List Table 5 Dark - Accent 6"/>
    <w:basedOn w:val="36"/>
    <w:qFormat/>
    <w:uiPriority w:val="99"/>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CCE8CF" w:themeColor="light1"/>
        <w:sz w:val="22"/>
        <w14:textFill>
          <w14:solidFill>
            <w14:schemeClr w14:val="lt1"/>
          </w14:solidFill>
        </w14:textFill>
      </w:rPr>
      <w:tcPr>
        <w:tcBorders>
          <w:top w:val="single" w:color="A9D08E" w:themeColor="accent6" w:themeTint="98" w:sz="32" w:space="0"/>
          <w:bottom w:val="single" w:color="CCE8CF" w:themeColor="light1" w:sz="12" w:space="0"/>
        </w:tcBorders>
        <w:shd w:val="clear" w:color="FFFFFF" w:fill="A9D08E" w:themeFill="accent6" w:themeFillTint="98"/>
      </w:tcPr>
    </w:tblStylePr>
    <w:tblStylePr w:type="lastRow">
      <w:rPr>
        <w:rFonts w:ascii="Arial" w:hAnsi="Arial"/>
        <w:b/>
        <w:color w:val="CCE8CF" w:themeColor="light1"/>
        <w:sz w:val="22"/>
        <w14:textFill>
          <w14:solidFill>
            <w14:schemeClr w14:val="lt1"/>
          </w14:solidFill>
        </w14:textFill>
      </w:rPr>
    </w:tblStylePr>
    <w:tblStylePr w:type="firstCol">
      <w:rPr>
        <w:rFonts w:ascii="Arial" w:hAnsi="Arial"/>
        <w:b/>
        <w:color w:val="CCE8CF" w:themeColor="light1"/>
        <w:sz w:val="22"/>
        <w14:textFill>
          <w14:solidFill>
            <w14:schemeClr w14:val="lt1"/>
          </w14:solidFill>
        </w14:textFill>
      </w:rPr>
      <w:tcPr>
        <w:tcBorders>
          <w:left w:val="single" w:color="A9D08E" w:themeColor="accent6" w:themeTint="98" w:sz="32" w:space="0"/>
          <w:right w:val="single" w:color="CCE8CF" w:themeColor="light1" w:sz="4" w:space="0"/>
        </w:tcBorders>
      </w:tcPr>
    </w:tblStylePr>
    <w:tblStylePr w:type="lastCol">
      <w:tcPr>
        <w:tcBorders>
          <w:left w:val="single" w:color="CCE8CF" w:themeColor="light1" w:sz="4" w:space="0"/>
          <w:right w:val="single" w:color="A9D08E" w:themeColor="accent6" w:themeTint="98" w:sz="32" w:space="0"/>
        </w:tcBorders>
      </w:tcPr>
    </w:tblStylePr>
    <w:tblStylePr w:type="band1Vert">
      <w:tcPr>
        <w:tcBorders>
          <w:left w:val="single" w:color="CCE8CF" w:themeColor="light1" w:sz="4" w:space="0"/>
          <w:right w:val="single" w:color="CCE8CF" w:themeColor="light1" w:sz="4" w:space="0"/>
        </w:tcBorders>
        <w:shd w:val="clear" w:color="FFFFFF" w:fill="A9D08E" w:themeFill="accent6" w:themeFillTint="98"/>
      </w:tcPr>
    </w:tblStylePr>
    <w:tblStylePr w:type="band2Vert">
      <w:tcPr>
        <w:tcBorders>
          <w:left w:val="single" w:color="CCE8CF" w:themeColor="light1" w:sz="4" w:space="0"/>
          <w:right w:val="single" w:color="CCE8CF" w:themeColor="light1" w:sz="4" w:space="0"/>
        </w:tcBorders>
      </w:tcPr>
    </w:tblStylePr>
    <w:tblStylePr w:type="band1Horz">
      <w:tcPr>
        <w:tcBorders>
          <w:top w:val="single" w:color="CCE8CF" w:themeColor="light1" w:sz="4" w:space="0"/>
          <w:bottom w:val="single" w:color="CCE8CF" w:themeColor="light1" w:sz="4" w:space="0"/>
        </w:tcBorders>
        <w:shd w:val="clear" w:color="FFFFFF" w:fill="A9D08E" w:themeFill="accent6" w:themeFillTint="98"/>
      </w:tcPr>
    </w:tblStylePr>
    <w:tblStylePr w:type="band2Horz">
      <w:tcPr>
        <w:tcBorders>
          <w:top w:val="single" w:color="CCE8CF" w:themeColor="light1" w:sz="4" w:space="0"/>
          <w:bottom w:val="single" w:color="CCE8CF" w:themeColor="light1" w:sz="4" w:space="0"/>
        </w:tcBorders>
        <w:shd w:val="clear" w:color="FFFFFF" w:fill="A9D08E" w:themeFill="accent6" w:themeFillTint="98"/>
      </w:tcPr>
    </w:tblStylePr>
  </w:style>
  <w:style w:type="table" w:customStyle="1" w:styleId="157">
    <w:name w:val="清单表 6 彩色1"/>
    <w:basedOn w:val="36"/>
    <w:qFormat/>
    <w:uiPriority w:val="99"/>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FFFFFF" w:fill="BEBEBE" w:themeFill="text1" w:themeFillTint="40"/>
      </w:tcPr>
    </w:tblStylePr>
    <w:tblStylePr w:type="band1Horz">
      <w:rPr>
        <w:rFonts w:ascii="Arial" w:hAnsi="Arial"/>
        <w:color w:val="000000" w:themeColor="text1"/>
        <w:sz w:val="22"/>
        <w14:textFill>
          <w14:solidFill>
            <w14:schemeClr w14:val="tx1"/>
          </w14:solidFill>
        </w14:textFill>
      </w:rPr>
      <w:tcPr>
        <w:shd w:val="clear" w:color="FFFFFF"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58">
    <w:name w:val="List Table 6 Colorful - Accent 1"/>
    <w:basedOn w:val="36"/>
    <w:qFormat/>
    <w:uiPriority w:val="99"/>
    <w:tblPr>
      <w:tblBorders>
        <w:top w:val="single" w:color="4472C4" w:themeColor="accent1" w:sz="4" w:space="0"/>
        <w:bottom w:val="single" w:color="4472C4" w:themeColor="accent1" w:sz="4" w:space="0"/>
      </w:tblBorders>
    </w:tblPr>
    <w:tblStylePr w:type="firstRow">
      <w:rPr>
        <w:b/>
        <w:color w:val="254174" w:themeColor="accent1" w:themeShade="94"/>
      </w:rPr>
      <w:tcPr>
        <w:tcBorders>
          <w:bottom w:val="single" w:color="4472C4" w:themeColor="accent1" w:sz="4" w:space="0"/>
        </w:tcBorders>
      </w:tcPr>
    </w:tblStylePr>
    <w:tblStylePr w:type="lastRow">
      <w:rPr>
        <w:b/>
        <w:color w:val="254174" w:themeColor="accent1" w:themeShade="94"/>
      </w:rPr>
      <w:tcPr>
        <w:tcBorders>
          <w:top w:val="single" w:color="4472C4" w:themeColor="accent1" w:sz="4" w:space="0"/>
        </w:tcBorders>
      </w:tcPr>
    </w:tblStylePr>
    <w:tblStylePr w:type="firstCol">
      <w:rPr>
        <w:b/>
        <w:color w:val="254174" w:themeColor="accent1" w:themeShade="94"/>
      </w:rPr>
    </w:tblStylePr>
    <w:tblStylePr w:type="lastCol">
      <w:rPr>
        <w:b/>
        <w:color w:val="254174" w:themeColor="accent1" w:themeShade="94"/>
      </w:rPr>
    </w:tblStylePr>
    <w:tblStylePr w:type="band1Vert">
      <w:tcPr>
        <w:shd w:val="clear" w:color="FFFFFF" w:fill="D0DBF0" w:themeFill="accent1" w:themeFillTint="40"/>
      </w:tcPr>
    </w:tblStylePr>
    <w:tblStylePr w:type="band1Horz">
      <w:rPr>
        <w:rFonts w:ascii="Arial" w:hAnsi="Arial"/>
        <w:color w:val="254174" w:themeColor="accent1" w:themeShade="94"/>
        <w:sz w:val="22"/>
      </w:rPr>
      <w:tcPr>
        <w:shd w:val="clear" w:color="FFFFFF" w:fill="D0DBF0" w:themeFill="accent1" w:themeFillTint="40"/>
      </w:tcPr>
    </w:tblStylePr>
    <w:tblStylePr w:type="band2Horz">
      <w:rPr>
        <w:rFonts w:ascii="Arial" w:hAnsi="Arial"/>
        <w:color w:val="254174" w:themeColor="accent1" w:themeShade="94"/>
        <w:sz w:val="22"/>
      </w:rPr>
    </w:tblStylePr>
  </w:style>
  <w:style w:type="table" w:customStyle="1" w:styleId="159">
    <w:name w:val="List Table 6 Colorful - Accent 2"/>
    <w:basedOn w:val="36"/>
    <w:qFormat/>
    <w:uiPriority w:val="99"/>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FFFFF"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FFFFF"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60">
    <w:name w:val="List Table 6 Colorful - Accent 3"/>
    <w:basedOn w:val="36"/>
    <w:qFormat/>
    <w:uiPriority w:val="99"/>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FFFFFF"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FFFFFF"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61">
    <w:name w:val="List Table 6 Colorful - Accent 4"/>
    <w:basedOn w:val="36"/>
    <w:qFormat/>
    <w:uiPriority w:val="99"/>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FFFF"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FFFF"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62">
    <w:name w:val="List Table 6 Colorful - Accent 5"/>
    <w:basedOn w:val="36"/>
    <w:qFormat/>
    <w:uiPriority w:val="99"/>
    <w:tblPr>
      <w:tblBorders>
        <w:top w:val="single" w:color="9BC2E5" w:themeColor="accent5" w:themeTint="9A" w:sz="4" w:space="0"/>
        <w:bottom w:val="single" w:color="9BC2E5" w:themeColor="accent5" w:themeTint="9A" w:sz="4" w:space="0"/>
      </w:tblBorders>
    </w:tblPr>
    <w:tblStylePr w:type="firstRow">
      <w:rPr>
        <w:b/>
        <w:color w:val="9DC3E6" w:themeColor="accent5" w:themeTint="99"/>
        <w14:textFill>
          <w14:solidFill>
            <w14:schemeClr w14:val="accent5">
              <w14:lumMod w14:val="60000"/>
              <w14:lumOff w14:val="40000"/>
            </w14:schemeClr>
          </w14:solidFill>
        </w14:textFill>
      </w:rPr>
      <w:tcPr>
        <w:tcBorders>
          <w:bottom w:val="single" w:color="9BC2E5" w:themeColor="accent5" w:themeTint="9A" w:sz="4" w:space="0"/>
        </w:tcBorders>
      </w:tcPr>
    </w:tblStylePr>
    <w:tblStylePr w:type="lastRow">
      <w:rPr>
        <w:b/>
        <w:color w:val="9DC3E6" w:themeColor="accent5" w:themeTint="99"/>
        <w14:textFill>
          <w14:solidFill>
            <w14:schemeClr w14:val="accent5">
              <w14:lumMod w14:val="60000"/>
              <w14:lumOff w14:val="40000"/>
            </w14:schemeClr>
          </w14:solidFill>
        </w14:textFill>
      </w:rPr>
      <w:tcPr>
        <w:tcBorders>
          <w:top w:val="single" w:color="9BC2E5" w:themeColor="accent5" w:themeTint="9A" w:sz="4" w:space="0"/>
        </w:tcBorders>
      </w:tcPr>
    </w:tblStylePr>
    <w:tblStylePr w:type="firstCol">
      <w:rPr>
        <w:b/>
        <w:color w:val="9DC3E6" w:themeColor="accent5" w:themeTint="99"/>
        <w14:textFill>
          <w14:solidFill>
            <w14:schemeClr w14:val="accent5">
              <w14:lumMod w14:val="60000"/>
              <w14:lumOff w14:val="40000"/>
            </w14:schemeClr>
          </w14:solidFill>
        </w14:textFill>
      </w:rPr>
    </w:tblStylePr>
    <w:tblStylePr w:type="lastCol">
      <w:rPr>
        <w:b/>
        <w:color w:val="9DC3E6" w:themeColor="accent5" w:themeTint="99"/>
        <w14:textFill>
          <w14:solidFill>
            <w14:schemeClr w14:val="accent5">
              <w14:lumMod w14:val="60000"/>
              <w14:lumOff w14:val="40000"/>
            </w14:schemeClr>
          </w14:solidFill>
        </w14:textFill>
      </w:rPr>
    </w:tblStylePr>
    <w:tblStylePr w:type="band1Vert">
      <w:tcPr>
        <w:shd w:val="clear" w:color="FFFFFF" w:fill="D5E5F4" w:themeFill="accent5" w:themeFillTint="40"/>
      </w:tcPr>
    </w:tblStylePr>
    <w:tblStylePr w:type="band1Horz">
      <w:rPr>
        <w:rFonts w:ascii="Arial" w:hAnsi="Arial"/>
        <w:color w:val="9DC3E6" w:themeColor="accent5" w:themeTint="99"/>
        <w:sz w:val="22"/>
        <w14:textFill>
          <w14:solidFill>
            <w14:schemeClr w14:val="accent5">
              <w14:lumMod w14:val="60000"/>
              <w14:lumOff w14:val="40000"/>
            </w14:schemeClr>
          </w14:solidFill>
        </w14:textFill>
      </w:rPr>
      <w:tcPr>
        <w:shd w:val="clear" w:color="FFFFFF" w:fill="D5E5F4" w:themeFill="accent5" w:themeFillTint="40"/>
      </w:tcPr>
    </w:tblStylePr>
    <w:tblStylePr w:type="band2Horz">
      <w:rPr>
        <w:rFonts w:ascii="Arial" w:hAnsi="Arial"/>
        <w:color w:val="9DC3E6" w:themeColor="accent5" w:themeTint="99"/>
        <w:sz w:val="22"/>
        <w14:textFill>
          <w14:solidFill>
            <w14:schemeClr w14:val="accent5">
              <w14:lumMod w14:val="60000"/>
              <w14:lumOff w14:val="40000"/>
            </w14:schemeClr>
          </w14:solidFill>
        </w14:textFill>
      </w:rPr>
    </w:tblStylePr>
  </w:style>
  <w:style w:type="table" w:customStyle="1" w:styleId="163">
    <w:name w:val="List Table 6 Colorful - Accent 6"/>
    <w:basedOn w:val="36"/>
    <w:qFormat/>
    <w:uiPriority w:val="99"/>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FFFFFF"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FFFFFF"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64">
    <w:name w:val="清单表 7 彩色1"/>
    <w:basedOn w:val="36"/>
    <w:qFormat/>
    <w:uiPriority w:val="99"/>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fill="CCE8C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fill="CCE8C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FFFFFF"/>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FFFFFF"/>
      </w:tcPr>
    </w:tblStylePr>
    <w:tblStylePr w:type="band1Vert">
      <w:tcPr>
        <w:shd w:val="clear" w:color="FFFFFF"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FFFFF"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65">
    <w:name w:val="List Table 7 Colorful - Accent 1"/>
    <w:basedOn w:val="36"/>
    <w:qFormat/>
    <w:uiPriority w:val="99"/>
    <w:tblPr>
      <w:tblBorders>
        <w:right w:val="single" w:color="4472C4" w:themeColor="accent1" w:sz="4" w:space="0"/>
      </w:tblBorders>
    </w:tblPr>
    <w:tblStylePr w:type="firstRow">
      <w:rPr>
        <w:rFonts w:ascii="Arial" w:hAnsi="Arial"/>
        <w:i/>
        <w:color w:val="254174" w:themeColor="accent1" w:themeShade="94"/>
        <w:sz w:val="22"/>
      </w:rPr>
      <w:tcPr>
        <w:tcBorders>
          <w:top w:val="nil"/>
          <w:left w:val="nil"/>
          <w:bottom w:val="single" w:color="4472C4" w:themeColor="accent1" w:sz="4" w:space="0"/>
          <w:right w:val="nil"/>
        </w:tcBorders>
        <w:shd w:val="clear" w:color="FFFFFF" w:fill="CCE8CF" w:themeFill="light1"/>
      </w:tcPr>
    </w:tblStylePr>
    <w:tblStylePr w:type="lastRow">
      <w:rPr>
        <w:rFonts w:ascii="Arial" w:hAnsi="Arial"/>
        <w:i/>
        <w:color w:val="254174" w:themeColor="accent1" w:themeShade="94"/>
        <w:sz w:val="22"/>
      </w:rPr>
      <w:tcPr>
        <w:tcBorders>
          <w:top w:val="single" w:color="4472C4" w:themeColor="accent1" w:sz="4" w:space="0"/>
          <w:left w:val="nil"/>
          <w:bottom w:val="nil"/>
          <w:right w:val="nil"/>
        </w:tcBorders>
        <w:shd w:val="clear" w:color="FFFFFF" w:fill="CCE8CF" w:themeFill="light1"/>
      </w:tcPr>
    </w:tblStylePr>
    <w:tblStylePr w:type="firstCol">
      <w:pPr>
        <w:jc w:val="right"/>
      </w:pPr>
      <w:rPr>
        <w:rFonts w:ascii="Arial" w:hAnsi="Arial"/>
        <w:i/>
        <w:color w:val="254174" w:themeColor="accent1" w:themeShade="94"/>
        <w:sz w:val="22"/>
      </w:rPr>
      <w:tcPr>
        <w:tcBorders>
          <w:top w:val="nil"/>
          <w:left w:val="nil"/>
          <w:bottom w:val="nil"/>
          <w:right w:val="single" w:color="4472C4" w:themeColor="accent1" w:sz="4" w:space="0"/>
        </w:tcBorders>
        <w:shd w:val="clear" w:color="FFFFFF" w:fill="FFFFFF"/>
      </w:tcPr>
    </w:tblStylePr>
    <w:tblStylePr w:type="lastCol">
      <w:rPr>
        <w:rFonts w:ascii="Arial" w:hAnsi="Arial"/>
        <w:i/>
        <w:color w:val="254174" w:themeColor="accent1" w:themeShade="94"/>
        <w:sz w:val="22"/>
      </w:rPr>
      <w:tcPr>
        <w:tcBorders>
          <w:top w:val="nil"/>
          <w:left w:val="single" w:color="4472C4" w:themeColor="accent1" w:sz="4" w:space="0"/>
          <w:bottom w:val="nil"/>
          <w:right w:val="nil"/>
        </w:tcBorders>
        <w:shd w:val="clear" w:color="FFFFFF" w:fill="FFFFFF"/>
      </w:tcPr>
    </w:tblStylePr>
    <w:tblStylePr w:type="band1Vert">
      <w:tcPr>
        <w:shd w:val="clear" w:color="FFFFFF" w:fill="D0DBF0" w:themeFill="accent1" w:themeFillTint="40"/>
      </w:tcPr>
    </w:tblStylePr>
    <w:tblStylePr w:type="band1Horz">
      <w:rPr>
        <w:rFonts w:ascii="Arial" w:hAnsi="Arial"/>
        <w:color w:val="254174" w:themeColor="accent1" w:themeShade="94"/>
        <w:sz w:val="22"/>
      </w:rPr>
      <w:tcPr>
        <w:shd w:val="clear" w:color="FFFFFF" w:fill="D0DBF0" w:themeFill="accent1" w:themeFillTint="40"/>
      </w:tcPr>
    </w:tblStylePr>
    <w:tblStylePr w:type="band2Horz">
      <w:rPr>
        <w:rFonts w:ascii="Arial" w:hAnsi="Arial"/>
        <w:color w:val="254174" w:themeColor="accent1" w:themeShade="94"/>
        <w:sz w:val="22"/>
      </w:rPr>
    </w:tblStylePr>
  </w:style>
  <w:style w:type="table" w:customStyle="1" w:styleId="166">
    <w:name w:val="List Table 7 Colorful - Accent 2"/>
    <w:basedOn w:val="36"/>
    <w:qFormat/>
    <w:uiPriority w:val="99"/>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fill="CCE8C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fill="CCE8C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FFFFFF"/>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FFFFFF"/>
      </w:tcPr>
    </w:tblStylePr>
    <w:tblStylePr w:type="band1Vert">
      <w:tcPr>
        <w:shd w:val="clear" w:color="FFFFFF"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FFFFF"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67">
    <w:name w:val="List Table 7 Colorful - Accent 3"/>
    <w:basedOn w:val="36"/>
    <w:qFormat/>
    <w:uiPriority w:val="99"/>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fill="CCE8C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fill="CCE8C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FFFFFF"/>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FFFFFF"/>
      </w:tcPr>
    </w:tblStylePr>
    <w:tblStylePr w:type="band1Vert">
      <w:tcPr>
        <w:shd w:val="clear" w:color="FFFFFF"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FFFFFF"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68">
    <w:name w:val="List Table 7 Colorful - Accent 4"/>
    <w:basedOn w:val="36"/>
    <w:qFormat/>
    <w:uiPriority w:val="99"/>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fill="CCE8C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fill="CCE8C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FFFFFF"/>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FFFFFF"/>
      </w:tcPr>
    </w:tblStylePr>
    <w:tblStylePr w:type="band1Vert">
      <w:tcPr>
        <w:shd w:val="clear" w:color="FFFFFF"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FFFF"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69">
    <w:name w:val="List Table 7 Colorful - Accent 5"/>
    <w:basedOn w:val="36"/>
    <w:qFormat/>
    <w:uiPriority w:val="99"/>
    <w:tblPr>
      <w:tblBorders>
        <w:right w:val="single" w:color="9BC2E5" w:themeColor="accent5" w:themeTint="9A" w:sz="4" w:space="0"/>
      </w:tblBorders>
    </w:tblPr>
    <w:tblStylePr w:type="firstRow">
      <w:rPr>
        <w:rFonts w:ascii="Arial" w:hAnsi="Arial"/>
        <w:i/>
        <w:color w:val="9DC3E6" w:themeColor="accent5" w:themeTint="99"/>
        <w:sz w:val="22"/>
        <w14:textFill>
          <w14:solidFill>
            <w14:schemeClr w14:val="accent5">
              <w14:lumMod w14:val="60000"/>
              <w14:lumOff w14:val="40000"/>
            </w14:schemeClr>
          </w14:solidFill>
        </w14:textFill>
      </w:rPr>
      <w:tcPr>
        <w:tcBorders>
          <w:top w:val="nil"/>
          <w:left w:val="nil"/>
          <w:bottom w:val="single" w:color="9BC2E5" w:themeColor="accent5" w:themeTint="9A" w:sz="4" w:space="0"/>
          <w:right w:val="nil"/>
        </w:tcBorders>
        <w:shd w:val="clear" w:color="FFFFFF" w:fill="CCE8CF" w:themeFill="light1"/>
      </w:tcPr>
    </w:tblStylePr>
    <w:tblStylePr w:type="lastRow">
      <w:rPr>
        <w:rFonts w:ascii="Arial" w:hAnsi="Arial"/>
        <w:i/>
        <w:color w:val="9DC3E6" w:themeColor="accent5" w:themeTint="99"/>
        <w:sz w:val="22"/>
        <w14:textFill>
          <w14:solidFill>
            <w14:schemeClr w14:val="accent5">
              <w14:lumMod w14:val="60000"/>
              <w14:lumOff w14:val="40000"/>
            </w14:schemeClr>
          </w14:solidFill>
        </w14:textFill>
      </w:rPr>
      <w:tcPr>
        <w:tcBorders>
          <w:top w:val="single" w:color="9BC2E5" w:themeColor="accent5" w:themeTint="9A" w:sz="4" w:space="0"/>
          <w:left w:val="nil"/>
          <w:bottom w:val="nil"/>
          <w:right w:val="nil"/>
        </w:tcBorders>
        <w:shd w:val="clear" w:color="FFFFFF" w:fill="CCE8CF" w:themeFill="light1"/>
      </w:tcPr>
    </w:tblStylePr>
    <w:tblStylePr w:type="firstCol">
      <w:pPr>
        <w:jc w:val="right"/>
      </w:pPr>
      <w:rPr>
        <w:rFonts w:ascii="Arial" w:hAnsi="Arial"/>
        <w:i/>
        <w:color w:val="9DC3E6" w:themeColor="accent5" w:themeTint="99"/>
        <w:sz w:val="22"/>
        <w14:textFill>
          <w14:solidFill>
            <w14:schemeClr w14:val="accent5">
              <w14:lumMod w14:val="60000"/>
              <w14:lumOff w14:val="40000"/>
            </w14:schemeClr>
          </w14:solidFill>
        </w14:textFill>
      </w:rPr>
      <w:tcPr>
        <w:tcBorders>
          <w:top w:val="nil"/>
          <w:left w:val="nil"/>
          <w:bottom w:val="nil"/>
          <w:right w:val="single" w:color="9BC2E5" w:themeColor="accent5" w:themeTint="9A" w:sz="4" w:space="0"/>
        </w:tcBorders>
        <w:shd w:val="clear" w:color="FFFFFF" w:fill="FFFFFF"/>
      </w:tcPr>
    </w:tblStylePr>
    <w:tblStylePr w:type="lastCol">
      <w:rPr>
        <w:rFonts w:ascii="Arial" w:hAnsi="Arial"/>
        <w:i/>
        <w:color w:val="9DC3E6" w:themeColor="accent5" w:themeTint="99"/>
        <w:sz w:val="22"/>
        <w14:textFill>
          <w14:solidFill>
            <w14:schemeClr w14:val="accent5">
              <w14:lumMod w14:val="60000"/>
              <w14:lumOff w14:val="40000"/>
            </w14:schemeClr>
          </w14:solidFill>
        </w14:textFill>
      </w:rPr>
      <w:tcPr>
        <w:tcBorders>
          <w:top w:val="nil"/>
          <w:left w:val="single" w:color="9BC2E5" w:themeColor="accent5" w:themeTint="9A" w:sz="4" w:space="0"/>
          <w:bottom w:val="nil"/>
          <w:right w:val="nil"/>
        </w:tcBorders>
        <w:shd w:val="clear" w:color="FFFFFF" w:fill="FFFFFF"/>
      </w:tcPr>
    </w:tblStylePr>
    <w:tblStylePr w:type="band1Vert">
      <w:tcPr>
        <w:shd w:val="clear" w:color="FFFFFF" w:fill="D5E5F4" w:themeFill="accent5" w:themeFillTint="40"/>
      </w:tcPr>
    </w:tblStylePr>
    <w:tblStylePr w:type="band1Horz">
      <w:rPr>
        <w:rFonts w:ascii="Arial" w:hAnsi="Arial"/>
        <w:color w:val="9DC3E6" w:themeColor="accent5" w:themeTint="99"/>
        <w:sz w:val="22"/>
        <w14:textFill>
          <w14:solidFill>
            <w14:schemeClr w14:val="accent5">
              <w14:lumMod w14:val="60000"/>
              <w14:lumOff w14:val="40000"/>
            </w14:schemeClr>
          </w14:solidFill>
        </w14:textFill>
      </w:rPr>
      <w:tcPr>
        <w:shd w:val="clear" w:color="FFFFFF" w:fill="D5E5F4" w:themeFill="accent5" w:themeFillTint="40"/>
      </w:tcPr>
    </w:tblStylePr>
    <w:tblStylePr w:type="band2Horz">
      <w:rPr>
        <w:rFonts w:ascii="Arial" w:hAnsi="Arial"/>
        <w:color w:val="9DC3E6" w:themeColor="accent5" w:themeTint="99"/>
        <w:sz w:val="22"/>
        <w14:textFill>
          <w14:solidFill>
            <w14:schemeClr w14:val="accent5">
              <w14:lumMod w14:val="60000"/>
              <w14:lumOff w14:val="40000"/>
            </w14:schemeClr>
          </w14:solidFill>
        </w14:textFill>
      </w:rPr>
    </w:tblStylePr>
  </w:style>
  <w:style w:type="table" w:customStyle="1" w:styleId="170">
    <w:name w:val="List Table 7 Colorful - Accent 6"/>
    <w:basedOn w:val="36"/>
    <w:qFormat/>
    <w:uiPriority w:val="99"/>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fill="CCE8C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fill="CCE8C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FFFFFF"/>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FFFFFF"/>
      </w:tcPr>
    </w:tblStylePr>
    <w:tblStylePr w:type="band1Vert">
      <w:tcPr>
        <w:shd w:val="clear" w:color="FFFFFF"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FFFFFF"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71">
    <w:name w:val="Lined - Accent"/>
    <w:basedOn w:val="36"/>
    <w:qFormat/>
    <w:uiPriority w:val="99"/>
    <w:rPr>
      <w:color w:val="404040"/>
    </w:rPr>
    <w:tblStylePr w:type="firstRow">
      <w:rPr>
        <w:rFonts w:ascii="Arial" w:hAnsi="Arial"/>
        <w:color w:val="F2F2F2"/>
        <w:sz w:val="22"/>
      </w:rPr>
      <w:tcPr>
        <w:shd w:val="clear" w:color="FFFFFF" w:fill="7E7E7E" w:themeFill="text1" w:themeFillTint="80"/>
      </w:tcPr>
    </w:tblStylePr>
    <w:tblStylePr w:type="lastRow">
      <w:rPr>
        <w:rFonts w:ascii="Arial" w:hAnsi="Arial"/>
        <w:color w:val="F2F2F2"/>
        <w:sz w:val="22"/>
      </w:rPr>
      <w:tcPr>
        <w:shd w:val="clear" w:color="FFFFFF" w:fill="7E7E7E" w:themeFill="text1" w:themeFillTint="80"/>
      </w:tcPr>
    </w:tblStylePr>
    <w:tblStylePr w:type="firstCol">
      <w:rPr>
        <w:rFonts w:ascii="Arial" w:hAnsi="Arial"/>
        <w:color w:val="F2F2F2"/>
        <w:sz w:val="22"/>
      </w:rPr>
      <w:tcPr>
        <w:shd w:val="clear" w:color="FFFFFF" w:fill="7E7E7E" w:themeFill="text1" w:themeFillTint="80"/>
      </w:tcPr>
    </w:tblStylePr>
    <w:tblStylePr w:type="lastCol">
      <w:rPr>
        <w:rFonts w:ascii="Arial" w:hAnsi="Arial"/>
        <w:color w:val="F2F2F2"/>
        <w:sz w:val="22"/>
      </w:rPr>
      <w:tcPr>
        <w:shd w:val="clear" w:color="FFFFFF"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FFFFF"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FFFFF" w:fill="F1F1F1" w:themeFill="text1" w:themeFillTint="0D"/>
      </w:tcPr>
    </w:tblStylePr>
  </w:style>
  <w:style w:type="table" w:customStyle="1" w:styleId="172">
    <w:name w:val="Lined - Accent 1"/>
    <w:basedOn w:val="36"/>
    <w:qFormat/>
    <w:uiPriority w:val="99"/>
    <w:rPr>
      <w:color w:val="404040"/>
    </w:rPr>
    <w:tblStylePr w:type="firstRow">
      <w:rPr>
        <w:rFonts w:ascii="Arial" w:hAnsi="Arial"/>
        <w:color w:val="F2F2F2"/>
        <w:sz w:val="22"/>
      </w:rPr>
      <w:tcPr>
        <w:shd w:val="clear" w:color="FFFFFF" w:fill="537DC8" w:themeFill="accent1" w:themeFillTint="EA"/>
      </w:tcPr>
    </w:tblStylePr>
    <w:tblStylePr w:type="lastRow">
      <w:rPr>
        <w:rFonts w:ascii="Arial" w:hAnsi="Arial"/>
        <w:color w:val="F2F2F2"/>
        <w:sz w:val="22"/>
      </w:rPr>
      <w:tcPr>
        <w:shd w:val="clear" w:color="FFFFFF" w:fill="537DC8" w:themeFill="accent1" w:themeFillTint="EA"/>
      </w:tcPr>
    </w:tblStylePr>
    <w:tblStylePr w:type="firstCol">
      <w:rPr>
        <w:rFonts w:ascii="Arial" w:hAnsi="Arial"/>
        <w:color w:val="F2F2F2"/>
        <w:sz w:val="22"/>
      </w:rPr>
      <w:tcPr>
        <w:shd w:val="clear" w:color="FFFFFF" w:fill="537DC8" w:themeFill="accent1" w:themeFillTint="EA"/>
      </w:tcPr>
    </w:tblStylePr>
    <w:tblStylePr w:type="lastCol">
      <w:rPr>
        <w:rFonts w:ascii="Arial" w:hAnsi="Arial"/>
        <w:color w:val="F2F2F2"/>
        <w:sz w:val="22"/>
      </w:rPr>
      <w:tcPr>
        <w:shd w:val="clear" w:color="FFFFFF" w:fill="537DC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FFFFFF" w:fill="C4D2EC"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FFFFFF" w:fill="C4D2EC" w:themeFill="accent1" w:themeFillTint="50"/>
      </w:tcPr>
    </w:tblStylePr>
  </w:style>
  <w:style w:type="table" w:customStyle="1" w:styleId="173">
    <w:name w:val="Lined - Accent 2"/>
    <w:basedOn w:val="36"/>
    <w:qFormat/>
    <w:uiPriority w:val="99"/>
    <w:rPr>
      <w:color w:val="404040"/>
    </w:rPr>
    <w:tblStylePr w:type="firstRow">
      <w:rPr>
        <w:rFonts w:ascii="Arial" w:hAnsi="Arial"/>
        <w:color w:val="F2F2F2"/>
        <w:sz w:val="22"/>
      </w:rPr>
      <w:tcPr>
        <w:shd w:val="clear" w:color="FFFFFF" w:fill="F4B285" w:themeFill="accent2" w:themeFillTint="97"/>
      </w:tcPr>
    </w:tblStylePr>
    <w:tblStylePr w:type="lastRow">
      <w:rPr>
        <w:rFonts w:ascii="Arial" w:hAnsi="Arial"/>
        <w:color w:val="F2F2F2"/>
        <w:sz w:val="22"/>
      </w:rPr>
      <w:tcPr>
        <w:shd w:val="clear" w:color="FFFFFF" w:fill="F4B285" w:themeFill="accent2" w:themeFillTint="97"/>
      </w:tcPr>
    </w:tblStylePr>
    <w:tblStylePr w:type="firstCol">
      <w:rPr>
        <w:rFonts w:ascii="Arial" w:hAnsi="Arial"/>
        <w:color w:val="F2F2F2"/>
        <w:sz w:val="22"/>
      </w:rPr>
      <w:tcPr>
        <w:shd w:val="clear" w:color="FFFFFF" w:fill="F4B285" w:themeFill="accent2" w:themeFillTint="97"/>
      </w:tcPr>
    </w:tblStylePr>
    <w:tblStylePr w:type="lastCol">
      <w:rPr>
        <w:rFonts w:ascii="Arial" w:hAnsi="Arial"/>
        <w:color w:val="F2F2F2"/>
        <w:sz w:val="22"/>
      </w:rPr>
      <w:tcPr>
        <w:shd w:val="clear" w:color="FFFFFF"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FFFFF" w:fill="FBE5D6" w:themeFill="accent2" w:themeFillTint="32"/>
      </w:tcPr>
    </w:tblStylePr>
  </w:style>
  <w:style w:type="table" w:customStyle="1" w:styleId="174">
    <w:name w:val="Lined - Accent 3"/>
    <w:basedOn w:val="36"/>
    <w:qFormat/>
    <w:uiPriority w:val="99"/>
    <w:rPr>
      <w:color w:val="404040"/>
    </w:rPr>
    <w:tblStylePr w:type="firstRow">
      <w:rPr>
        <w:rFonts w:ascii="Arial" w:hAnsi="Arial"/>
        <w:color w:val="F2F2F2"/>
        <w:sz w:val="22"/>
      </w:rPr>
      <w:tcPr>
        <w:shd w:val="clear" w:color="FFFFFF" w:fill="A5A5A5" w:themeFill="accent3" w:themeFillTint="FE"/>
      </w:tcPr>
    </w:tblStylePr>
    <w:tblStylePr w:type="lastRow">
      <w:rPr>
        <w:rFonts w:ascii="Arial" w:hAnsi="Arial"/>
        <w:color w:val="F2F2F2"/>
        <w:sz w:val="22"/>
      </w:rPr>
      <w:tcPr>
        <w:shd w:val="clear" w:color="FFFFFF" w:fill="A5A5A5" w:themeFill="accent3" w:themeFillTint="FE"/>
      </w:tcPr>
    </w:tblStylePr>
    <w:tblStylePr w:type="firstCol">
      <w:rPr>
        <w:rFonts w:ascii="Arial" w:hAnsi="Arial"/>
        <w:color w:val="F2F2F2"/>
        <w:sz w:val="22"/>
      </w:rPr>
      <w:tcPr>
        <w:shd w:val="clear" w:color="FFFFFF" w:fill="A5A5A5" w:themeFill="accent3" w:themeFillTint="FE"/>
      </w:tcPr>
    </w:tblStylePr>
    <w:tblStylePr w:type="lastCol">
      <w:rPr>
        <w:rFonts w:ascii="Arial" w:hAnsi="Arial"/>
        <w:color w:val="F2F2F2"/>
        <w:sz w:val="22"/>
      </w:r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FFFFFF" w:fill="ECECEC" w:themeFill="accent3" w:themeFillTint="34"/>
      </w:tcPr>
    </w:tblStylePr>
  </w:style>
  <w:style w:type="table" w:customStyle="1" w:styleId="175">
    <w:name w:val="Lined - Accent 4"/>
    <w:basedOn w:val="36"/>
    <w:qFormat/>
    <w:uiPriority w:val="99"/>
    <w:rPr>
      <w:color w:val="404040"/>
    </w:rPr>
    <w:tblStylePr w:type="firstRow">
      <w:rPr>
        <w:rFonts w:ascii="Arial" w:hAnsi="Arial"/>
        <w:color w:val="F2F2F2"/>
        <w:sz w:val="22"/>
      </w:rPr>
      <w:tcPr>
        <w:shd w:val="clear" w:color="FFFFFF" w:fill="FFD864" w:themeFill="accent4" w:themeFillTint="9A"/>
      </w:tcPr>
    </w:tblStylePr>
    <w:tblStylePr w:type="lastRow">
      <w:rPr>
        <w:rFonts w:ascii="Arial" w:hAnsi="Arial"/>
        <w:color w:val="F2F2F2"/>
        <w:sz w:val="22"/>
      </w:rPr>
      <w:tcPr>
        <w:shd w:val="clear" w:color="FFFFFF" w:fill="FFD864" w:themeFill="accent4" w:themeFillTint="9A"/>
      </w:tcPr>
    </w:tblStylePr>
    <w:tblStylePr w:type="firstCol">
      <w:rPr>
        <w:rFonts w:ascii="Arial" w:hAnsi="Arial"/>
        <w:color w:val="F2F2F2"/>
        <w:sz w:val="22"/>
      </w:rPr>
      <w:tcPr>
        <w:shd w:val="clear" w:color="FFFFFF" w:fill="FFD864" w:themeFill="accent4" w:themeFillTint="9A"/>
      </w:tcPr>
    </w:tblStylePr>
    <w:tblStylePr w:type="lastCol">
      <w:rPr>
        <w:rFonts w:ascii="Arial" w:hAnsi="Arial"/>
        <w:color w:val="F2F2F2"/>
        <w:sz w:val="22"/>
      </w:rPr>
      <w:tcPr>
        <w:shd w:val="clear" w:color="FFFFFF"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FFFFF"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FFFFF" w:fill="FEF2CA" w:themeFill="accent4" w:themeFillTint="34"/>
      </w:tcPr>
    </w:tblStylePr>
  </w:style>
  <w:style w:type="table" w:customStyle="1" w:styleId="176">
    <w:name w:val="Lined - Accent 5"/>
    <w:basedOn w:val="36"/>
    <w:qFormat/>
    <w:uiPriority w:val="99"/>
    <w:rPr>
      <w:color w:val="404040"/>
    </w:rPr>
    <w:tblStylePr w:type="firstRow">
      <w:rPr>
        <w:rFonts w:ascii="Arial" w:hAnsi="Arial"/>
        <w:color w:val="F2F2F2"/>
        <w:sz w:val="22"/>
      </w:rPr>
      <w:tcPr>
        <w:shd w:val="clear" w:color="FFFFFF" w:fill="5B9BD5" w:themeFill="accent5"/>
      </w:tcPr>
    </w:tblStylePr>
    <w:tblStylePr w:type="lastRow">
      <w:rPr>
        <w:rFonts w:ascii="Arial" w:hAnsi="Arial"/>
        <w:color w:val="F2F2F2"/>
        <w:sz w:val="22"/>
      </w:rPr>
      <w:tcPr>
        <w:shd w:val="clear" w:color="FFFFFF" w:fill="5B9BD5" w:themeFill="accent5"/>
      </w:tcPr>
    </w:tblStylePr>
    <w:tblStylePr w:type="firstCol">
      <w:rPr>
        <w:rFonts w:ascii="Arial" w:hAnsi="Arial"/>
        <w:color w:val="F2F2F2"/>
        <w:sz w:val="22"/>
      </w:rPr>
      <w:tcPr>
        <w:shd w:val="clear" w:color="FFFFFF" w:fill="5B9BD5" w:themeFill="accent5"/>
      </w:tcPr>
    </w:tblStylePr>
    <w:tblStylePr w:type="lastCol">
      <w:rPr>
        <w:rFonts w:ascii="Arial" w:hAnsi="Arial"/>
        <w:color w:val="F2F2F2"/>
        <w:sz w:val="22"/>
      </w:rPr>
      <w:tcPr>
        <w:shd w:val="clear" w:color="FFFFFF" w:fill="5B9BD5" w:themeFill="accent5"/>
      </w:tcPr>
    </w:tblStylePr>
    <w:tblStylePr w:type="band1Vert">
      <w:rPr>
        <w:rFonts w:ascii="Arial" w:hAnsi="Arial"/>
        <w:color w:val="404040"/>
        <w:sz w:val="22"/>
      </w:rPr>
    </w:tblStylePr>
    <w:tblStylePr w:type="band2Vert">
      <w:rPr>
        <w:rFonts w:ascii="Arial" w:hAnsi="Arial"/>
        <w:color w:val="404040"/>
        <w:sz w:val="22"/>
      </w:rPr>
      <w:tcPr>
        <w:shd w:val="clear" w:color="FFFFFF" w:fill="DDEAF6"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FFFFFF" w:fill="DDEAF6" w:themeFill="accent5" w:themeFillTint="34"/>
      </w:tcPr>
    </w:tblStylePr>
  </w:style>
  <w:style w:type="table" w:customStyle="1" w:styleId="177">
    <w:name w:val="Lined - Accent 6"/>
    <w:basedOn w:val="36"/>
    <w:qFormat/>
    <w:uiPriority w:val="99"/>
    <w:rPr>
      <w:color w:val="404040"/>
    </w:rPr>
    <w:tblStylePr w:type="firstRow">
      <w:rPr>
        <w:rFonts w:ascii="Arial" w:hAnsi="Arial"/>
        <w:color w:val="F2F2F2"/>
        <w:sz w:val="22"/>
      </w:rPr>
      <w:tcPr>
        <w:shd w:val="clear" w:color="FFFFFF" w:fill="70AD47" w:themeFill="accent6"/>
      </w:tcPr>
    </w:tblStylePr>
    <w:tblStylePr w:type="lastRow">
      <w:rPr>
        <w:rFonts w:ascii="Arial" w:hAnsi="Arial"/>
        <w:color w:val="F2F2F2"/>
        <w:sz w:val="22"/>
      </w:rPr>
      <w:tcPr>
        <w:shd w:val="clear" w:color="FFFFFF" w:fill="70AD47" w:themeFill="accent6"/>
      </w:tcPr>
    </w:tblStylePr>
    <w:tblStylePr w:type="firstCol">
      <w:rPr>
        <w:rFonts w:ascii="Arial" w:hAnsi="Arial"/>
        <w:color w:val="F2F2F2"/>
        <w:sz w:val="22"/>
      </w:rPr>
      <w:tcPr>
        <w:shd w:val="clear" w:color="FFFFFF" w:fill="70AD47" w:themeFill="accent6"/>
      </w:tcPr>
    </w:tblStylePr>
    <w:tblStylePr w:type="lastCol">
      <w:rPr>
        <w:rFonts w:ascii="Arial" w:hAnsi="Arial"/>
        <w:color w:val="F2F2F2"/>
        <w:sz w:val="22"/>
      </w:r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FFFFF" w:fill="E1EFD8" w:themeFill="accent6" w:themeFillTint="34"/>
      </w:tcPr>
    </w:tblStylePr>
  </w:style>
  <w:style w:type="table" w:customStyle="1" w:styleId="178">
    <w:name w:val="Bordered &amp; Lined - Accent"/>
    <w:basedOn w:val="36"/>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FFFFFF" w:fill="7E7E7E" w:themeFill="text1" w:themeFillTint="80"/>
      </w:tcPr>
    </w:tblStylePr>
    <w:tblStylePr w:type="lastRow">
      <w:rPr>
        <w:rFonts w:ascii="Arial" w:hAnsi="Arial"/>
        <w:color w:val="F2F2F2"/>
        <w:sz w:val="22"/>
      </w:rPr>
      <w:tcPr>
        <w:shd w:val="clear" w:color="FFFFFF" w:fill="7E7E7E" w:themeFill="text1" w:themeFillTint="80"/>
      </w:tcPr>
    </w:tblStylePr>
    <w:tblStylePr w:type="firstCol">
      <w:rPr>
        <w:rFonts w:ascii="Arial" w:hAnsi="Arial"/>
        <w:color w:val="F2F2F2"/>
        <w:sz w:val="22"/>
      </w:rPr>
      <w:tcPr>
        <w:shd w:val="clear" w:color="FFFFFF" w:fill="7E7E7E" w:themeFill="text1" w:themeFillTint="80"/>
      </w:tcPr>
    </w:tblStylePr>
    <w:tblStylePr w:type="lastCol">
      <w:rPr>
        <w:rFonts w:ascii="Arial" w:hAnsi="Arial"/>
        <w:color w:val="F2F2F2"/>
        <w:sz w:val="22"/>
      </w:rPr>
      <w:tcPr>
        <w:shd w:val="clear" w:color="FFFFFF"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FFFFF"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FFFFF" w:fill="F1F1F1" w:themeFill="text1" w:themeFillTint="0D"/>
      </w:tcPr>
    </w:tblStylePr>
  </w:style>
  <w:style w:type="table" w:customStyle="1" w:styleId="179">
    <w:name w:val="Bordered &amp; Lined - Accent 1"/>
    <w:basedOn w:val="36"/>
    <w:qFormat/>
    <w:uiPriority w:val="99"/>
    <w:rPr>
      <w:color w:val="404040"/>
    </w:rPr>
    <w:tblPr>
      <w:tblBorders>
        <w:top w:val="single" w:color="244175" w:themeColor="accent1" w:themeShade="95" w:sz="4" w:space="0"/>
        <w:left w:val="single" w:color="244175" w:themeColor="accent1" w:themeShade="95" w:sz="4" w:space="0"/>
        <w:bottom w:val="single" w:color="244175" w:themeColor="accent1" w:themeShade="95" w:sz="4" w:space="0"/>
        <w:right w:val="single" w:color="244175" w:themeColor="accent1" w:themeShade="95" w:sz="4" w:space="0"/>
        <w:insideH w:val="single" w:color="244175" w:themeColor="accent1" w:themeShade="95" w:sz="4" w:space="0"/>
        <w:insideV w:val="single" w:color="244175" w:themeColor="accent1" w:themeShade="95" w:sz="4" w:space="0"/>
      </w:tblBorders>
    </w:tblPr>
    <w:tblStylePr w:type="firstRow">
      <w:rPr>
        <w:rFonts w:ascii="Arial" w:hAnsi="Arial"/>
        <w:color w:val="F2F2F2"/>
        <w:sz w:val="22"/>
      </w:rPr>
      <w:tcPr>
        <w:shd w:val="clear" w:color="FFFFFF" w:fill="537DC8" w:themeFill="accent1" w:themeFillTint="EA"/>
      </w:tcPr>
    </w:tblStylePr>
    <w:tblStylePr w:type="lastRow">
      <w:rPr>
        <w:rFonts w:ascii="Arial" w:hAnsi="Arial"/>
        <w:color w:val="F2F2F2"/>
        <w:sz w:val="22"/>
      </w:rPr>
      <w:tcPr>
        <w:shd w:val="clear" w:color="FFFFFF" w:fill="537DC8" w:themeFill="accent1" w:themeFillTint="EA"/>
      </w:tcPr>
    </w:tblStylePr>
    <w:tblStylePr w:type="firstCol">
      <w:rPr>
        <w:rFonts w:ascii="Arial" w:hAnsi="Arial"/>
        <w:color w:val="F2F2F2"/>
        <w:sz w:val="22"/>
      </w:rPr>
      <w:tcPr>
        <w:shd w:val="clear" w:color="FFFFFF" w:fill="537DC8" w:themeFill="accent1" w:themeFillTint="EA"/>
      </w:tcPr>
    </w:tblStylePr>
    <w:tblStylePr w:type="lastCol">
      <w:rPr>
        <w:rFonts w:ascii="Arial" w:hAnsi="Arial"/>
        <w:color w:val="F2F2F2"/>
        <w:sz w:val="22"/>
      </w:rPr>
      <w:tcPr>
        <w:shd w:val="clear" w:color="FFFFFF" w:fill="537DC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FFFFFF" w:fill="C4D2EC"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FFFFFF" w:fill="C4D2EC" w:themeFill="accent1" w:themeFillTint="50"/>
      </w:tcPr>
    </w:tblStylePr>
  </w:style>
  <w:style w:type="table" w:customStyle="1" w:styleId="180">
    <w:name w:val="Bordered &amp; Lined - Accent 2"/>
    <w:basedOn w:val="36"/>
    <w:qFormat/>
    <w:uiPriority w:val="99"/>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FFFFFF" w:fill="F4B285" w:themeFill="accent2" w:themeFillTint="97"/>
      </w:tcPr>
    </w:tblStylePr>
    <w:tblStylePr w:type="lastRow">
      <w:rPr>
        <w:rFonts w:ascii="Arial" w:hAnsi="Arial"/>
        <w:color w:val="F2F2F2"/>
        <w:sz w:val="22"/>
      </w:rPr>
      <w:tcPr>
        <w:shd w:val="clear" w:color="FFFFFF" w:fill="F4B285" w:themeFill="accent2" w:themeFillTint="97"/>
      </w:tcPr>
    </w:tblStylePr>
    <w:tblStylePr w:type="firstCol">
      <w:rPr>
        <w:rFonts w:ascii="Arial" w:hAnsi="Arial"/>
        <w:color w:val="F2F2F2"/>
        <w:sz w:val="22"/>
      </w:rPr>
      <w:tcPr>
        <w:shd w:val="clear" w:color="FFFFFF" w:fill="F4B285" w:themeFill="accent2" w:themeFillTint="97"/>
      </w:tcPr>
    </w:tblStylePr>
    <w:tblStylePr w:type="lastCol">
      <w:rPr>
        <w:rFonts w:ascii="Arial" w:hAnsi="Arial"/>
        <w:color w:val="F2F2F2"/>
        <w:sz w:val="22"/>
      </w:rPr>
      <w:tcPr>
        <w:shd w:val="clear" w:color="FFFFFF"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FFFFF" w:fill="FBE5D6" w:themeFill="accent2" w:themeFillTint="32"/>
      </w:tcPr>
    </w:tblStylePr>
  </w:style>
  <w:style w:type="table" w:customStyle="1" w:styleId="181">
    <w:name w:val="Bordered &amp; Lined - Accent 3"/>
    <w:basedOn w:val="36"/>
    <w:qFormat/>
    <w:uiPriority w:val="99"/>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FFFFFF" w:fill="A5A5A5" w:themeFill="accent3" w:themeFillTint="FE"/>
      </w:tcPr>
    </w:tblStylePr>
    <w:tblStylePr w:type="lastRow">
      <w:rPr>
        <w:rFonts w:ascii="Arial" w:hAnsi="Arial"/>
        <w:color w:val="F2F2F2"/>
        <w:sz w:val="22"/>
      </w:rPr>
      <w:tcPr>
        <w:shd w:val="clear" w:color="FFFFFF" w:fill="A5A5A5" w:themeFill="accent3" w:themeFillTint="FE"/>
      </w:tcPr>
    </w:tblStylePr>
    <w:tblStylePr w:type="firstCol">
      <w:rPr>
        <w:rFonts w:ascii="Arial" w:hAnsi="Arial"/>
        <w:color w:val="F2F2F2"/>
        <w:sz w:val="22"/>
      </w:rPr>
      <w:tcPr>
        <w:shd w:val="clear" w:color="FFFFFF" w:fill="A5A5A5" w:themeFill="accent3" w:themeFillTint="FE"/>
      </w:tcPr>
    </w:tblStylePr>
    <w:tblStylePr w:type="lastCol">
      <w:rPr>
        <w:rFonts w:ascii="Arial" w:hAnsi="Arial"/>
        <w:color w:val="F2F2F2"/>
        <w:sz w:val="22"/>
      </w:r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FFFFFF" w:fill="ECECEC" w:themeFill="accent3" w:themeFillTint="34"/>
      </w:tcPr>
    </w:tblStylePr>
  </w:style>
  <w:style w:type="table" w:customStyle="1" w:styleId="182">
    <w:name w:val="Bordered &amp; Lined - Accent 4"/>
    <w:basedOn w:val="36"/>
    <w:qFormat/>
    <w:uiPriority w:val="99"/>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cPr>
        <w:shd w:val="clear" w:color="FFFFFF" w:fill="FFD864" w:themeFill="accent4" w:themeFillTint="9A"/>
      </w:tcPr>
    </w:tblStylePr>
    <w:tblStylePr w:type="lastRow">
      <w:rPr>
        <w:rFonts w:ascii="Arial" w:hAnsi="Arial"/>
        <w:color w:val="F2F2F2"/>
        <w:sz w:val="22"/>
      </w:rPr>
      <w:tcPr>
        <w:shd w:val="clear" w:color="FFFFFF" w:fill="FFD864" w:themeFill="accent4" w:themeFillTint="9A"/>
      </w:tcPr>
    </w:tblStylePr>
    <w:tblStylePr w:type="firstCol">
      <w:rPr>
        <w:rFonts w:ascii="Arial" w:hAnsi="Arial"/>
        <w:color w:val="F2F2F2"/>
        <w:sz w:val="22"/>
      </w:rPr>
      <w:tcPr>
        <w:shd w:val="clear" w:color="FFFFFF" w:fill="FFD864" w:themeFill="accent4" w:themeFillTint="9A"/>
      </w:tcPr>
    </w:tblStylePr>
    <w:tblStylePr w:type="lastCol">
      <w:rPr>
        <w:rFonts w:ascii="Arial" w:hAnsi="Arial"/>
        <w:color w:val="F2F2F2"/>
        <w:sz w:val="22"/>
      </w:rPr>
      <w:tcPr>
        <w:shd w:val="clear" w:color="FFFFFF"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FFFFF"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FFFFF" w:fill="FEF2CA" w:themeFill="accent4" w:themeFillTint="34"/>
      </w:tcPr>
    </w:tblStylePr>
  </w:style>
  <w:style w:type="table" w:customStyle="1" w:styleId="183">
    <w:name w:val="Bordered &amp; Lined - Accent 5"/>
    <w:basedOn w:val="36"/>
    <w:qFormat/>
    <w:uiPriority w:val="99"/>
    <w:rPr>
      <w:color w:val="404040"/>
    </w:rPr>
    <w:tblPr>
      <w:tblBorders>
        <w:top w:val="single" w:color="245B8D" w:themeColor="accent5" w:themeShade="95" w:sz="4" w:space="0"/>
        <w:left w:val="single" w:color="245B8D" w:themeColor="accent5" w:themeShade="95" w:sz="4" w:space="0"/>
        <w:bottom w:val="single" w:color="245B8D" w:themeColor="accent5" w:themeShade="95" w:sz="4" w:space="0"/>
        <w:right w:val="single" w:color="245B8D" w:themeColor="accent5" w:themeShade="95" w:sz="4" w:space="0"/>
        <w:insideH w:val="single" w:color="245B8D" w:themeColor="accent5" w:themeShade="95" w:sz="4" w:space="0"/>
        <w:insideV w:val="single" w:color="245B8D" w:themeColor="accent5" w:themeShade="95" w:sz="4" w:space="0"/>
      </w:tblBorders>
    </w:tblPr>
    <w:tblStylePr w:type="firstRow">
      <w:rPr>
        <w:rFonts w:ascii="Arial" w:hAnsi="Arial"/>
        <w:color w:val="F2F2F2"/>
        <w:sz w:val="22"/>
      </w:rPr>
      <w:tcPr>
        <w:shd w:val="clear" w:color="FFFFFF" w:fill="5B9BD5" w:themeFill="accent5"/>
      </w:tcPr>
    </w:tblStylePr>
    <w:tblStylePr w:type="lastRow">
      <w:rPr>
        <w:rFonts w:ascii="Arial" w:hAnsi="Arial"/>
        <w:color w:val="F2F2F2"/>
        <w:sz w:val="22"/>
      </w:rPr>
      <w:tcPr>
        <w:shd w:val="clear" w:color="FFFFFF" w:fill="5B9BD5" w:themeFill="accent5"/>
      </w:tcPr>
    </w:tblStylePr>
    <w:tblStylePr w:type="firstCol">
      <w:rPr>
        <w:rFonts w:ascii="Arial" w:hAnsi="Arial"/>
        <w:color w:val="F2F2F2"/>
        <w:sz w:val="22"/>
      </w:rPr>
      <w:tcPr>
        <w:shd w:val="clear" w:color="FFFFFF" w:fill="5B9BD5" w:themeFill="accent5"/>
      </w:tcPr>
    </w:tblStylePr>
    <w:tblStylePr w:type="lastCol">
      <w:rPr>
        <w:rFonts w:ascii="Arial" w:hAnsi="Arial"/>
        <w:color w:val="F2F2F2"/>
        <w:sz w:val="22"/>
      </w:rPr>
      <w:tcPr>
        <w:shd w:val="clear" w:color="FFFFFF" w:fill="5B9BD5" w:themeFill="accent5"/>
      </w:tcPr>
    </w:tblStylePr>
    <w:tblStylePr w:type="band1Vert">
      <w:rPr>
        <w:rFonts w:ascii="Arial" w:hAnsi="Arial"/>
        <w:color w:val="404040"/>
        <w:sz w:val="22"/>
      </w:rPr>
    </w:tblStylePr>
    <w:tblStylePr w:type="band2Vert">
      <w:rPr>
        <w:rFonts w:ascii="Arial" w:hAnsi="Arial"/>
        <w:color w:val="404040"/>
        <w:sz w:val="22"/>
      </w:rPr>
      <w:tcPr>
        <w:shd w:val="clear" w:color="FFFFFF" w:fill="DDEAF6"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FFFFFF" w:fill="DDEAF6" w:themeFill="accent5" w:themeFillTint="34"/>
      </w:tcPr>
    </w:tblStylePr>
  </w:style>
  <w:style w:type="table" w:customStyle="1" w:styleId="184">
    <w:name w:val="Bordered &amp; Lined - Accent 6"/>
    <w:basedOn w:val="36"/>
    <w:qFormat/>
    <w:uiPriority w:val="99"/>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cPr>
        <w:shd w:val="clear" w:color="FFFFFF" w:fill="70AD47" w:themeFill="accent6"/>
      </w:tcPr>
    </w:tblStylePr>
    <w:tblStylePr w:type="lastRow">
      <w:rPr>
        <w:rFonts w:ascii="Arial" w:hAnsi="Arial"/>
        <w:color w:val="F2F2F2"/>
        <w:sz w:val="22"/>
      </w:rPr>
      <w:tcPr>
        <w:shd w:val="clear" w:color="FFFFFF" w:fill="70AD47" w:themeFill="accent6"/>
      </w:tcPr>
    </w:tblStylePr>
    <w:tblStylePr w:type="firstCol">
      <w:rPr>
        <w:rFonts w:ascii="Arial" w:hAnsi="Arial"/>
        <w:color w:val="F2F2F2"/>
        <w:sz w:val="22"/>
      </w:rPr>
      <w:tcPr>
        <w:shd w:val="clear" w:color="FFFFFF" w:fill="70AD47" w:themeFill="accent6"/>
      </w:tcPr>
    </w:tblStylePr>
    <w:tblStylePr w:type="lastCol">
      <w:rPr>
        <w:rFonts w:ascii="Arial" w:hAnsi="Arial"/>
        <w:color w:val="F2F2F2"/>
        <w:sz w:val="22"/>
      </w:r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FFFFF" w:fill="E1EFD8" w:themeFill="accent6" w:themeFillTint="34"/>
      </w:tcPr>
    </w:tblStylePr>
  </w:style>
  <w:style w:type="table" w:customStyle="1" w:styleId="185">
    <w:name w:val="Bordered"/>
    <w:basedOn w:val="36"/>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86">
    <w:name w:val="Bordered - Accent 1"/>
    <w:basedOn w:val="36"/>
    <w:qFormat/>
    <w:uiPriority w:val="99"/>
    <w:tblPr>
      <w:tbl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insideH w:val="single" w:color="B3C6E7" w:themeColor="accent1" w:themeTint="67" w:sz="4" w:space="0"/>
        <w:insideV w:val="single" w:color="B3C6E7" w:themeColor="accent1" w:themeTint="67" w:sz="4" w:space="0"/>
      </w:tblBorders>
    </w:tblPr>
    <w:tblStylePr w:type="firstRow">
      <w:rPr>
        <w:rFonts w:ascii="Arial" w:hAnsi="Arial"/>
        <w:color w:val="404040"/>
        <w:sz w:val="22"/>
      </w:rPr>
      <w:tcPr>
        <w:tcBorders>
          <w:bottom w:val="single" w:color="4472C4" w:themeColor="accent1" w:sz="12" w:space="0"/>
        </w:tcBorders>
      </w:tcPr>
    </w:tblStylePr>
    <w:tblStylePr w:type="lastRow">
      <w:rPr>
        <w:rFonts w:ascii="Arial" w:hAnsi="Arial"/>
        <w:color w:val="404040"/>
        <w:sz w:val="22"/>
      </w:rPr>
      <w:tcPr>
        <w:tcBorders>
          <w:top w:val="single" w:color="4472C4"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472C4" w:themeColor="accent1" w:sz="12" w:space="0"/>
        </w:tcBorders>
      </w:tcPr>
    </w:tblStylePr>
    <w:tblStylePr w:type="band1Horz">
      <w:rPr>
        <w:rFonts w:ascii="Arial" w:hAnsi="Arial"/>
        <w:color w:val="404040"/>
        <w:sz w:val="22"/>
      </w:rPr>
      <w:tcPr>
        <w:tc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tcBorders>
      </w:tcPr>
    </w:tblStylePr>
  </w:style>
  <w:style w:type="table" w:customStyle="1" w:styleId="187">
    <w:name w:val="Bordered - Accent 2"/>
    <w:basedOn w:val="36"/>
    <w:qFormat/>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188">
    <w:name w:val="Bordered - Accent 3"/>
    <w:basedOn w:val="36"/>
    <w:qFormat/>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189">
    <w:name w:val="Bordered - Accent 4"/>
    <w:basedOn w:val="36"/>
    <w:qFormat/>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190">
    <w:name w:val="Bordered - Accent 5"/>
    <w:basedOn w:val="36"/>
    <w:qFormat/>
    <w:uiPriority w:val="99"/>
    <w:tblPr>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firstRow">
      <w:rPr>
        <w:rFonts w:ascii="Arial" w:hAnsi="Arial"/>
        <w:color w:val="404040"/>
        <w:sz w:val="22"/>
      </w:rPr>
      <w:tcPr>
        <w:tcBorders>
          <w:bottom w:val="single" w:color="9BC2E5" w:themeColor="accent5" w:themeTint="9A" w:sz="12" w:space="0"/>
        </w:tcBorders>
      </w:tcPr>
    </w:tblStylePr>
    <w:tblStylePr w:type="lastRow">
      <w:rPr>
        <w:rFonts w:ascii="Arial" w:hAnsi="Arial"/>
        <w:color w:val="404040"/>
        <w:sz w:val="22"/>
      </w:rPr>
      <w:tcPr>
        <w:tcBorders>
          <w:top w:val="single" w:color="9BC2E5"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BC2E5" w:themeColor="accent5" w:themeTint="9A" w:sz="12" w:space="0"/>
        </w:tcBorders>
      </w:tcPr>
    </w:tblStylePr>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style>
  <w:style w:type="table" w:customStyle="1" w:styleId="191">
    <w:name w:val="Bordered - Accent 6"/>
    <w:basedOn w:val="36"/>
    <w:qFormat/>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customStyle="1" w:styleId="192">
    <w:name w:val="Footnote Text Char"/>
    <w:qFormat/>
    <w:uiPriority w:val="99"/>
    <w:rPr>
      <w:sz w:val="18"/>
    </w:rPr>
  </w:style>
  <w:style w:type="character" w:customStyle="1" w:styleId="193">
    <w:name w:val="Endnote Text Char"/>
    <w:qFormat/>
    <w:uiPriority w:val="99"/>
    <w:rPr>
      <w:sz w:val="20"/>
    </w:rPr>
  </w:style>
  <w:style w:type="paragraph" w:customStyle="1" w:styleId="194">
    <w:name w:val="TOC 标题1"/>
    <w:unhideWhenUsed/>
    <w:qFormat/>
    <w:uiPriority w:val="39"/>
    <w:rPr>
      <w:rFonts w:ascii="Times New Roman" w:hAnsi="Times New Roman" w:eastAsia="宋体" w:cs="Times New Roman"/>
      <w:lang w:val="en-US" w:eastAsia="zh-CN" w:bidi="ar-SA"/>
    </w:rPr>
  </w:style>
  <w:style w:type="character" w:customStyle="1" w:styleId="195">
    <w:name w:val="页眉 字符"/>
    <w:basedOn w:val="38"/>
    <w:link w:val="25"/>
    <w:qFormat/>
    <w:uiPriority w:val="0"/>
    <w:rPr>
      <w:sz w:val="18"/>
      <w:szCs w:val="18"/>
    </w:rPr>
  </w:style>
  <w:style w:type="character" w:customStyle="1" w:styleId="196">
    <w:name w:val="页脚 字符"/>
    <w:basedOn w:val="38"/>
    <w:link w:val="24"/>
    <w:qFormat/>
    <w:uiPriority w:val="99"/>
    <w:rPr>
      <w:sz w:val="18"/>
      <w:szCs w:val="18"/>
    </w:rPr>
  </w:style>
  <w:style w:type="character" w:customStyle="1" w:styleId="197">
    <w:name w:val="批注文字 字符"/>
    <w:basedOn w:val="38"/>
    <w:link w:val="13"/>
    <w:qFormat/>
    <w:uiPriority w:val="99"/>
    <w:rPr>
      <w:rFonts w:ascii="Times New Roman" w:hAnsi="Times New Roman" w:eastAsia="Courier New" w:cs="Times New Roman"/>
      <w:sz w:val="21"/>
      <w:szCs w:val="21"/>
    </w:rPr>
  </w:style>
  <w:style w:type="character" w:customStyle="1" w:styleId="198">
    <w:name w:val="批注主题 字符"/>
    <w:basedOn w:val="197"/>
    <w:link w:val="34"/>
    <w:semiHidden/>
    <w:qFormat/>
    <w:uiPriority w:val="99"/>
    <w:rPr>
      <w:rFonts w:ascii="Times New Roman" w:hAnsi="Times New Roman" w:eastAsia="Courier New" w:cs="Times New Roman"/>
      <w:b/>
      <w:bCs/>
      <w:sz w:val="21"/>
      <w:szCs w:val="21"/>
    </w:rPr>
  </w:style>
  <w:style w:type="paragraph" w:customStyle="1" w:styleId="199">
    <w:name w:val="独立格式"/>
    <w:basedOn w:val="28"/>
    <w:qFormat/>
    <w:uiPriority w:val="1"/>
    <w:pPr>
      <w:spacing w:before="0" w:after="0" w:line="360" w:lineRule="auto"/>
      <w:outlineLvl w:val="9"/>
    </w:pPr>
    <w:rPr>
      <w:rFonts w:ascii="Times New Roman" w:hAnsi="Times New Roman" w:eastAsia="Tms Rmn" w:cs="Times New Roman"/>
      <w:b w:val="0"/>
      <w:bCs w:val="0"/>
      <w:sz w:val="52"/>
      <w:szCs w:val="52"/>
    </w:rPr>
  </w:style>
  <w:style w:type="character" w:customStyle="1" w:styleId="200">
    <w:name w:val="副标题 字符"/>
    <w:basedOn w:val="38"/>
    <w:link w:val="28"/>
    <w:qFormat/>
    <w:uiPriority w:val="11"/>
    <w:rPr>
      <w:b/>
      <w:bCs/>
      <w:sz w:val="32"/>
      <w:szCs w:val="32"/>
    </w:rPr>
  </w:style>
  <w:style w:type="paragraph" w:customStyle="1" w:styleId="201">
    <w:name w:val="表格名称"/>
    <w:basedOn w:val="1"/>
    <w:qFormat/>
    <w:uiPriority w:val="0"/>
    <w:pPr>
      <w:ind w:right="240" w:firstLine="482"/>
      <w:jc w:val="center"/>
    </w:pPr>
    <w:rPr>
      <w:rFonts w:eastAsia="仿宋" w:cs="宋体"/>
      <w:b/>
      <w:sz w:val="24"/>
      <w:szCs w:val="24"/>
    </w:rPr>
  </w:style>
  <w:style w:type="paragraph" w:customStyle="1" w:styleId="202">
    <w:name w:val="表格文字"/>
    <w:basedOn w:val="199"/>
    <w:next w:val="1"/>
    <w:qFormat/>
    <w:uiPriority w:val="0"/>
    <w:pPr>
      <w:spacing w:line="360" w:lineRule="exact"/>
    </w:pPr>
    <w:rPr>
      <w:rFonts w:eastAsia="Helv" w:cs="New York"/>
      <w:sz w:val="24"/>
    </w:rPr>
  </w:style>
  <w:style w:type="character" w:customStyle="1" w:styleId="203">
    <w:name w:val="批注框文本 字符"/>
    <w:basedOn w:val="38"/>
    <w:link w:val="23"/>
    <w:semiHidden/>
    <w:qFormat/>
    <w:uiPriority w:val="99"/>
    <w:rPr>
      <w:rFonts w:ascii="Times New Roman" w:hAnsi="Times New Roman" w:eastAsia="Courier New" w:cs="Times New Roman"/>
      <w:sz w:val="18"/>
      <w:szCs w:val="18"/>
    </w:rPr>
  </w:style>
  <w:style w:type="character" w:customStyle="1" w:styleId="204">
    <w:name w:val="标题 3 字符"/>
    <w:basedOn w:val="38"/>
    <w:link w:val="4"/>
    <w:qFormat/>
    <w:uiPriority w:val="9"/>
    <w:rPr>
      <w:rFonts w:ascii="Times New Roman" w:hAnsi="Times New Roman" w:eastAsia="仿宋_GB2312" w:cs="Times New Roman"/>
      <w:bCs/>
      <w:sz w:val="32"/>
      <w:szCs w:val="32"/>
    </w:rPr>
  </w:style>
  <w:style w:type="paragraph" w:customStyle="1" w:styleId="205">
    <w:name w:val="p0"/>
    <w:basedOn w:val="1"/>
    <w:link w:val="206"/>
    <w:qFormat/>
    <w:uiPriority w:val="0"/>
    <w:pPr>
      <w:spacing w:line="580" w:lineRule="exact"/>
    </w:pPr>
  </w:style>
  <w:style w:type="character" w:customStyle="1" w:styleId="206">
    <w:name w:val="p0{858D7CFB-ED40-4347-BF05-701D383B685F}"/>
    <w:link w:val="205"/>
    <w:qFormat/>
    <w:uiPriority w:val="0"/>
    <w:rPr>
      <w:rFonts w:ascii="Times New Roman" w:hAnsi="Times New Roman" w:eastAsia="仿宋_GB2312" w:cs="Times New Roman"/>
      <w:sz w:val="21"/>
      <w:szCs w:val="21"/>
    </w:rPr>
  </w:style>
  <w:style w:type="character" w:customStyle="1" w:styleId="207">
    <w:name w:val="脚注文本 字符"/>
    <w:basedOn w:val="38"/>
    <w:link w:val="29"/>
    <w:semiHidden/>
    <w:qFormat/>
    <w:uiPriority w:val="99"/>
    <w:rPr>
      <w:rFonts w:ascii="Times New Roman" w:hAnsi="Times New Roman" w:eastAsia="Courier New" w:cs="Times New Roman"/>
      <w:sz w:val="18"/>
      <w:szCs w:val="18"/>
    </w:rPr>
  </w:style>
  <w:style w:type="character" w:customStyle="1" w:styleId="208">
    <w:name w:val="正文文本缩进 字符"/>
    <w:basedOn w:val="38"/>
    <w:link w:val="16"/>
    <w:semiHidden/>
    <w:qFormat/>
    <w:uiPriority w:val="99"/>
    <w:rPr>
      <w:rFonts w:ascii="Times New Roman" w:hAnsi="Times New Roman" w:eastAsia="Courier New" w:cs="Times New Roman"/>
      <w:sz w:val="21"/>
      <w:szCs w:val="21"/>
    </w:rPr>
  </w:style>
  <w:style w:type="character" w:customStyle="1" w:styleId="209">
    <w:name w:val="正文文本首行缩进 2 字符"/>
    <w:basedOn w:val="208"/>
    <w:link w:val="35"/>
    <w:qFormat/>
    <w:uiPriority w:val="0"/>
    <w:rPr>
      <w:rFonts w:ascii="Times New Roman" w:hAnsi="Times New Roman" w:eastAsia="仿宋_GB2312" w:cs="Times New Roman"/>
      <w:sz w:val="32"/>
      <w:szCs w:val="21"/>
    </w:rPr>
  </w:style>
  <w:style w:type="character" w:customStyle="1" w:styleId="210">
    <w:name w:val="正文文本缩进 2 字符"/>
    <w:basedOn w:val="38"/>
    <w:link w:val="21"/>
    <w:semiHidden/>
    <w:qFormat/>
    <w:uiPriority w:val="99"/>
    <w:rPr>
      <w:rFonts w:ascii="Times New Roman" w:hAnsi="Times New Roman" w:eastAsia="Courier New" w:cs="Times New Roman"/>
      <w:sz w:val="21"/>
      <w:szCs w:val="21"/>
    </w:rPr>
  </w:style>
  <w:style w:type="paragraph" w:customStyle="1" w:styleId="211">
    <w:name w:val="表格字体"/>
    <w:basedOn w:val="1"/>
    <w:qFormat/>
    <w:uiPriority w:val="0"/>
    <w:pPr>
      <w:widowControl/>
      <w:spacing w:line="240" w:lineRule="auto"/>
      <w:ind w:firstLine="0"/>
      <w:jc w:val="left"/>
    </w:pPr>
    <w:rPr>
      <w:rFonts w:eastAsia="仿宋"/>
      <w:color w:val="000000"/>
      <w:sz w:val="24"/>
    </w:rPr>
  </w:style>
  <w:style w:type="character" w:customStyle="1" w:styleId="212">
    <w:name w:val="正文文本 字符"/>
    <w:basedOn w:val="38"/>
    <w:link w:val="14"/>
    <w:qFormat/>
    <w:uiPriority w:val="1"/>
    <w:rPr>
      <w:rFonts w:ascii="Arial" w:hAnsi="Arial" w:eastAsia="Arial" w:cs="Arial"/>
      <w:color w:val="000000"/>
      <w:sz w:val="21"/>
      <w:szCs w:val="21"/>
    </w:rPr>
  </w:style>
  <w:style w:type="paragraph" w:customStyle="1" w:styleId="213">
    <w:name w:val="闻政正文"/>
    <w:qFormat/>
    <w:uiPriority w:val="99"/>
    <w:pPr>
      <w:widowControl w:val="0"/>
      <w:spacing w:line="500" w:lineRule="exact"/>
      <w:ind w:firstLine="200"/>
      <w:jc w:val="both"/>
    </w:pPr>
    <w:rPr>
      <w:rFonts w:ascii="Times New Roman" w:hAnsi="Times New Roman" w:eastAsia="仿宋_GB2312" w:cs="Times New Roman"/>
      <w:sz w:val="28"/>
      <w:szCs w:val="28"/>
      <w:lang w:val="zh-CN" w:eastAsia="zh-CN" w:bidi="ar-SA"/>
    </w:rPr>
  </w:style>
  <w:style w:type="paragraph" w:customStyle="1" w:styleId="214">
    <w:name w:val="标题3"/>
    <w:basedOn w:val="4"/>
    <w:next w:val="1"/>
    <w:link w:val="215"/>
    <w:qFormat/>
    <w:uiPriority w:val="0"/>
    <w:pPr>
      <w:ind w:firstLine="643"/>
    </w:pPr>
    <w:rPr>
      <w:b/>
      <w:bCs w:val="0"/>
    </w:rPr>
  </w:style>
  <w:style w:type="character" w:customStyle="1" w:styleId="215">
    <w:name w:val="标题3 字符"/>
    <w:link w:val="214"/>
    <w:qFormat/>
    <w:uiPriority w:val="0"/>
    <w:rPr>
      <w:rFonts w:ascii="Times New Roman" w:hAnsi="Times New Roman" w:eastAsia="仿宋_GB2312" w:cs="Times New Roman"/>
      <w:b/>
      <w:sz w:val="32"/>
      <w:szCs w:val="32"/>
    </w:rPr>
  </w:style>
  <w:style w:type="character" w:customStyle="1" w:styleId="216">
    <w:name w:val="尾注文本 字符"/>
    <w:basedOn w:val="38"/>
    <w:link w:val="22"/>
    <w:semiHidden/>
    <w:qFormat/>
    <w:uiPriority w:val="99"/>
    <w:rPr>
      <w:rFonts w:eastAsia="仿宋_GB2312"/>
      <w:sz w:val="32"/>
      <w:szCs w:val="21"/>
    </w:rPr>
  </w:style>
  <w:style w:type="paragraph" w:customStyle="1" w:styleId="217">
    <w:name w:val="WPSOffice手动目录 1"/>
    <w:qFormat/>
    <w:uiPriority w:val="0"/>
    <w:rPr>
      <w:rFonts w:ascii="Times New Roman" w:hAnsi="Times New Roman" w:eastAsia="宋体" w:cs="Times New Roman"/>
      <w:lang w:val="en-US" w:eastAsia="zh-CN" w:bidi="ar-SA"/>
    </w:rPr>
  </w:style>
  <w:style w:type="paragraph" w:customStyle="1" w:styleId="218">
    <w:name w:val="WPSOffice手动目录 2"/>
    <w:qFormat/>
    <w:uiPriority w:val="0"/>
    <w:rPr>
      <w:rFonts w:ascii="Times New Roman" w:hAnsi="Times New Roman" w:eastAsia="宋体" w:cs="Times New Roman"/>
      <w:lang w:val="en-US" w:eastAsia="zh-CN" w:bidi="ar-SA"/>
    </w:rPr>
  </w:style>
  <w:style w:type="paragraph" w:customStyle="1" w:styleId="219">
    <w:name w:val="正文（缩进）"/>
    <w:basedOn w:val="1"/>
    <w:qFormat/>
    <w:uiPriority w:val="0"/>
    <w:pPr>
      <w:spacing w:before="156" w:after="156"/>
    </w:pPr>
  </w:style>
  <w:style w:type="character" w:customStyle="1" w:styleId="220">
    <w:name w:val="font01"/>
    <w:basedOn w:val="38"/>
    <w:qFormat/>
    <w:uiPriority w:val="0"/>
    <w:rPr>
      <w:rFonts w:hint="eastAsia" w:ascii="宋体" w:hAnsi="宋体" w:eastAsia="宋体" w:cs="宋体"/>
      <w:color w:val="000000"/>
      <w:sz w:val="22"/>
      <w:szCs w:val="22"/>
      <w:u w:val="none"/>
    </w:rPr>
  </w:style>
  <w:style w:type="character" w:customStyle="1" w:styleId="221">
    <w:name w:val="font21"/>
    <w:basedOn w:val="38"/>
    <w:qFormat/>
    <w:uiPriority w:val="0"/>
    <w:rPr>
      <w:rFonts w:hint="eastAsia" w:ascii="宋体" w:hAnsi="宋体" w:eastAsia="宋体" w:cs="宋体"/>
      <w:b/>
      <w:bCs/>
      <w:color w:val="000000"/>
      <w:sz w:val="22"/>
      <w:szCs w:val="22"/>
      <w:u w:val="none"/>
    </w:rPr>
  </w:style>
  <w:style w:type="character" w:customStyle="1" w:styleId="222">
    <w:name w:val="font51"/>
    <w:basedOn w:val="38"/>
    <w:qFormat/>
    <w:uiPriority w:val="0"/>
    <w:rPr>
      <w:rFonts w:ascii="Calibri" w:hAnsi="Calibri" w:cs="Calibri"/>
      <w:color w:val="000000"/>
      <w:sz w:val="22"/>
      <w:szCs w:val="22"/>
      <w:u w:val="none"/>
    </w:rPr>
  </w:style>
  <w:style w:type="character" w:customStyle="1" w:styleId="223">
    <w:name w:val="font11"/>
    <w:basedOn w:val="38"/>
    <w:qFormat/>
    <w:uiPriority w:val="0"/>
    <w:rPr>
      <w:rFonts w:hint="eastAsia" w:ascii="宋体" w:hAnsi="宋体" w:eastAsia="宋体" w:cs="宋体"/>
      <w:color w:val="000000"/>
      <w:sz w:val="21"/>
      <w:szCs w:val="21"/>
      <w:u w:val="none"/>
    </w:rPr>
  </w:style>
  <w:style w:type="paragraph" w:customStyle="1" w:styleId="224">
    <w:name w:val="Revision"/>
    <w:hidden/>
    <w:unhideWhenUsed/>
    <w:qFormat/>
    <w:uiPriority w:val="99"/>
    <w:rPr>
      <w:rFonts w:ascii="Times New Roman" w:hAnsi="Times New Roman" w:eastAsia="仿宋_GB2312" w:cs="Times New Roman"/>
      <w:sz w:val="32"/>
      <w:szCs w:val="21"/>
      <w:lang w:val="en-US" w:eastAsia="zh-CN" w:bidi="ar-SA"/>
    </w:rPr>
  </w:style>
  <w:style w:type="paragraph" w:customStyle="1" w:styleId="225">
    <w:name w:val="Char"/>
    <w:qFormat/>
    <w:uiPriority w:val="0"/>
    <w:pPr>
      <w:spacing w:after="160" w:line="240" w:lineRule="exact"/>
      <w:ind w:firstLine="560" w:firstLineChars="200"/>
    </w:pPr>
    <w:rPr>
      <w:rFonts w:ascii="仿宋" w:hAnsi="仿宋" w:eastAsia="仿宋" w:cs="Times New Roman"/>
      <w:kern w:val="2"/>
      <w:sz w:val="3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89</Pages>
  <Words>29587</Words>
  <Characters>32670</Characters>
  <Lines>227</Lines>
  <Paragraphs>64</Paragraphs>
  <TotalTime>11</TotalTime>
  <ScaleCrop>false</ScaleCrop>
  <LinksUpToDate>false</LinksUpToDate>
  <CharactersWithSpaces>33160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2023-09-11T13:07:00Z</dcterms:created>
  <dc:creator>Richard Meng</dc:creator>
  <cp:lastModifiedBy>杨勇</cp:lastModifiedBy>
  <dcterms:modified xsi:type="dcterms:W3CDTF">2023-10-11T10:32:52Z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7826A83173D0424F9A9A26E5DF1B654F_13</vt:lpwstr>
  </property>
</Properties>
</file>