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19" w:lineRule="auto"/>
        <w:ind w:left="1859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-3"/>
          <w:sz w:val="33"/>
          <w:szCs w:val="33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年伊金霍洛旗烟草专卖局“双随机、一公开”部门抽查工作</w:t>
      </w:r>
      <w:r>
        <w:rPr>
          <w:rFonts w:ascii="宋体" w:hAnsi="宋体" w:eastAsia="宋体" w:cs="宋体"/>
          <w:b/>
          <w:bCs/>
          <w:spacing w:val="-4"/>
          <w:sz w:val="33"/>
          <w:szCs w:val="33"/>
        </w:rPr>
        <w:t>计划</w:t>
      </w:r>
    </w:p>
    <w:p>
      <w:pPr>
        <w:spacing w:line="16" w:lineRule="exact"/>
      </w:pPr>
    </w:p>
    <w:tbl>
      <w:tblPr>
        <w:tblStyle w:val="4"/>
        <w:tblW w:w="14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989"/>
        <w:gridCol w:w="1079"/>
        <w:gridCol w:w="3737"/>
        <w:gridCol w:w="1019"/>
        <w:gridCol w:w="979"/>
        <w:gridCol w:w="979"/>
        <w:gridCol w:w="870"/>
        <w:gridCol w:w="819"/>
        <w:gridCol w:w="1669"/>
        <w:gridCol w:w="1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35" w:type="dxa"/>
            <w:vAlign w:val="top"/>
          </w:tcPr>
          <w:p>
            <w:pPr>
              <w:spacing w:before="224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spacing w:before="125" w:line="221" w:lineRule="auto"/>
              <w:ind w:left="269" w:right="63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抽查计划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1079" w:type="dxa"/>
            <w:vAlign w:val="top"/>
          </w:tcPr>
          <w:p>
            <w:pPr>
              <w:spacing w:before="124" w:line="217" w:lineRule="auto"/>
              <w:ind w:left="416" w:hanging="4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抽查任务名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称</w:t>
            </w:r>
          </w:p>
        </w:tc>
        <w:tc>
          <w:tcPr>
            <w:tcW w:w="3737" w:type="dxa"/>
            <w:vAlign w:val="top"/>
          </w:tcPr>
          <w:p>
            <w:pPr>
              <w:spacing w:before="224" w:line="220" w:lineRule="auto"/>
              <w:ind w:left="1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抽查事项</w:t>
            </w:r>
          </w:p>
        </w:tc>
        <w:tc>
          <w:tcPr>
            <w:tcW w:w="1019" w:type="dxa"/>
            <w:vAlign w:val="top"/>
          </w:tcPr>
          <w:p>
            <w:pPr>
              <w:spacing w:before="223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抽查对象</w:t>
            </w:r>
          </w:p>
        </w:tc>
        <w:tc>
          <w:tcPr>
            <w:tcW w:w="979" w:type="dxa"/>
            <w:vAlign w:val="top"/>
          </w:tcPr>
          <w:p>
            <w:pPr>
              <w:spacing w:before="224" w:line="221" w:lineRule="auto"/>
              <w:ind w:right="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抽查比例</w:t>
            </w:r>
          </w:p>
        </w:tc>
        <w:tc>
          <w:tcPr>
            <w:tcW w:w="979" w:type="dxa"/>
            <w:vAlign w:val="top"/>
          </w:tcPr>
          <w:p>
            <w:pPr>
              <w:spacing w:before="223" w:line="219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抽查数量</w:t>
            </w:r>
          </w:p>
        </w:tc>
        <w:tc>
          <w:tcPr>
            <w:tcW w:w="870" w:type="dxa"/>
            <w:vAlign w:val="top"/>
          </w:tcPr>
          <w:p>
            <w:pPr>
              <w:spacing w:before="122" w:line="219" w:lineRule="auto"/>
              <w:ind w:left="326" w:right="100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发起部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门</w:t>
            </w:r>
          </w:p>
        </w:tc>
        <w:tc>
          <w:tcPr>
            <w:tcW w:w="819" w:type="dxa"/>
            <w:vAlign w:val="top"/>
          </w:tcPr>
          <w:p>
            <w:pPr>
              <w:spacing w:before="122" w:line="219" w:lineRule="auto"/>
              <w:ind w:left="296" w:right="99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配合部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门</w:t>
            </w:r>
          </w:p>
        </w:tc>
        <w:tc>
          <w:tcPr>
            <w:tcW w:w="3423" w:type="dxa"/>
            <w:gridSpan w:val="2"/>
            <w:vAlign w:val="top"/>
          </w:tcPr>
          <w:p>
            <w:pPr>
              <w:spacing w:before="223" w:line="219" w:lineRule="auto"/>
              <w:ind w:left="1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抽查检查日期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5" w:type="dxa"/>
            <w:vAlign w:val="top"/>
          </w:tcPr>
          <w:p>
            <w:pPr>
              <w:pStyle w:val="5"/>
            </w:pPr>
          </w:p>
        </w:tc>
        <w:tc>
          <w:tcPr>
            <w:tcW w:w="989" w:type="dxa"/>
            <w:vAlign w:val="top"/>
          </w:tcPr>
          <w:p>
            <w:pPr>
              <w:pStyle w:val="5"/>
            </w:pPr>
          </w:p>
        </w:tc>
        <w:tc>
          <w:tcPr>
            <w:tcW w:w="1079" w:type="dxa"/>
            <w:vAlign w:val="top"/>
          </w:tcPr>
          <w:p>
            <w:pPr>
              <w:pStyle w:val="5"/>
            </w:pPr>
          </w:p>
        </w:tc>
        <w:tc>
          <w:tcPr>
            <w:tcW w:w="3737" w:type="dxa"/>
            <w:vAlign w:val="top"/>
          </w:tcPr>
          <w:p>
            <w:pPr>
              <w:pStyle w:val="5"/>
            </w:pPr>
          </w:p>
        </w:tc>
        <w:tc>
          <w:tcPr>
            <w:tcW w:w="1019" w:type="dxa"/>
            <w:vAlign w:val="top"/>
          </w:tcPr>
          <w:p>
            <w:pPr>
              <w:pStyle w:val="5"/>
            </w:pPr>
          </w:p>
        </w:tc>
        <w:tc>
          <w:tcPr>
            <w:tcW w:w="979" w:type="dxa"/>
            <w:vAlign w:val="top"/>
          </w:tcPr>
          <w:p>
            <w:pPr>
              <w:pStyle w:val="5"/>
            </w:pPr>
          </w:p>
        </w:tc>
        <w:tc>
          <w:tcPr>
            <w:tcW w:w="979" w:type="dxa"/>
            <w:vAlign w:val="top"/>
          </w:tcPr>
          <w:p>
            <w:pPr>
              <w:pStyle w:val="5"/>
            </w:pPr>
          </w:p>
        </w:tc>
        <w:tc>
          <w:tcPr>
            <w:tcW w:w="870" w:type="dxa"/>
            <w:vAlign w:val="top"/>
          </w:tcPr>
          <w:p>
            <w:pPr>
              <w:pStyle w:val="5"/>
            </w:pPr>
          </w:p>
        </w:tc>
        <w:tc>
          <w:tcPr>
            <w:tcW w:w="819" w:type="dxa"/>
            <w:vAlign w:val="top"/>
          </w:tcPr>
          <w:p>
            <w:pPr>
              <w:pStyle w:val="5"/>
            </w:pPr>
          </w:p>
        </w:tc>
        <w:tc>
          <w:tcPr>
            <w:tcW w:w="1669" w:type="dxa"/>
            <w:vAlign w:val="top"/>
          </w:tcPr>
          <w:p>
            <w:pPr>
              <w:spacing w:before="51" w:line="218" w:lineRule="auto"/>
              <w:ind w:left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开始时间</w:t>
            </w:r>
          </w:p>
        </w:tc>
        <w:tc>
          <w:tcPr>
            <w:tcW w:w="1754" w:type="dxa"/>
            <w:vAlign w:val="top"/>
          </w:tcPr>
          <w:p>
            <w:pPr>
              <w:spacing w:before="49" w:line="219" w:lineRule="auto"/>
              <w:ind w:left="4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结束日期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6" w:hRule="atLeast"/>
        </w:trPr>
        <w:tc>
          <w:tcPr>
            <w:tcW w:w="635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89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69"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内蒙古自</w:t>
            </w:r>
          </w:p>
          <w:p>
            <w:pPr>
              <w:spacing w:before="31" w:line="193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治区伊金</w:t>
            </w:r>
          </w:p>
          <w:p>
            <w:pPr>
              <w:spacing w:line="219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霍洛旗烟</w:t>
            </w:r>
          </w:p>
          <w:p>
            <w:pPr>
              <w:spacing w:line="202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草专卖局</w:t>
            </w:r>
          </w:p>
          <w:p>
            <w:pPr>
              <w:spacing w:line="219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2025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年“</w:t>
            </w:r>
          </w:p>
          <w:p>
            <w:pPr>
              <w:spacing w:before="30" w:line="195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双随机、</w:t>
            </w:r>
          </w:p>
          <w:p>
            <w:pPr>
              <w:spacing w:line="220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5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公开”</w:t>
            </w:r>
          </w:p>
          <w:p>
            <w:pPr>
              <w:spacing w:before="8" w:line="212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年度工作</w:t>
            </w:r>
          </w:p>
          <w:p>
            <w:pPr>
              <w:spacing w:before="1" w:line="220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计划</w:t>
            </w:r>
          </w:p>
        </w:tc>
        <w:tc>
          <w:tcPr>
            <w:tcW w:w="1079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68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内蒙古自治</w:t>
            </w:r>
          </w:p>
          <w:p>
            <w:pPr>
              <w:spacing w:before="1" w:line="22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区伊金霍洛</w:t>
            </w:r>
          </w:p>
          <w:p>
            <w:pPr>
              <w:spacing w:before="18" w:line="211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旗烟草专卖</w:t>
            </w:r>
          </w:p>
          <w:p>
            <w:pPr>
              <w:spacing w:line="201" w:lineRule="auto"/>
              <w:ind w:left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局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2025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年"</w:t>
            </w:r>
          </w:p>
          <w:p>
            <w:pPr>
              <w:spacing w:line="213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双随机、一</w:t>
            </w:r>
          </w:p>
          <w:p>
            <w:pPr>
              <w:spacing w:line="218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公开”抽查</w:t>
            </w:r>
          </w:p>
          <w:p>
            <w:pPr>
              <w:spacing w:before="1" w:line="219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工作任务</w:t>
            </w:r>
          </w:p>
        </w:tc>
        <w:tc>
          <w:tcPr>
            <w:tcW w:w="3737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68" w:line="214" w:lineRule="auto"/>
              <w:ind w:left="81" w:firstLine="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1.依法经营方面：对公民、法人、其他组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织执行《烟草专卖法》及本条例得情况进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行监督检查；2.依法使用烟草专卖零售许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可证情况；3.遵守烟草专卖法律、法规、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规章的情况：4.名称或者字号、法定代表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人(负责人)、经营地址、经营方式、经营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范围、经营期限等重要事项，是否与烟草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专卖许可证登记事项相符合：5.烟草专卖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许可证变更、注销、延续等手续的执行和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办理情况：6.国务院烟草专卖行政主管部</w:t>
            </w:r>
          </w:p>
          <w:p>
            <w:pPr>
              <w:spacing w:line="219" w:lineRule="auto"/>
              <w:ind w:left="5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门规定需要检查的其他事项。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1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spacing w:before="68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取得烟草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专卖零售</w:t>
            </w:r>
          </w:p>
          <w:p>
            <w:pPr>
              <w:spacing w:before="1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许可证的</w:t>
            </w:r>
          </w:p>
          <w:p>
            <w:pPr>
              <w:spacing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公民、法</w:t>
            </w:r>
          </w:p>
          <w:p>
            <w:pPr>
              <w:spacing w:before="1" w:line="214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人和其他</w:t>
            </w:r>
          </w:p>
          <w:p>
            <w:pPr>
              <w:spacing w:before="1" w:line="223" w:lineRule="auto"/>
              <w:ind w:left="3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组织</w:t>
            </w:r>
          </w:p>
        </w:tc>
        <w:tc>
          <w:tcPr>
            <w:tcW w:w="979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8" w:line="183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%</w:t>
            </w:r>
          </w:p>
        </w:tc>
        <w:tc>
          <w:tcPr>
            <w:tcW w:w="979" w:type="dxa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68" w:line="183" w:lineRule="auto"/>
              <w:ind w:left="32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69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伊旗烟</w:t>
            </w:r>
          </w:p>
          <w:p>
            <w:pPr>
              <w:spacing w:before="9" w:line="212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草专卖</w:t>
            </w:r>
          </w:p>
          <w:p>
            <w:pPr>
              <w:spacing w:line="220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局</w:t>
            </w:r>
          </w:p>
        </w:tc>
        <w:tc>
          <w:tcPr>
            <w:tcW w:w="819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69" w:line="22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伊旗市场监督管理局</w:t>
            </w:r>
          </w:p>
        </w:tc>
        <w:tc>
          <w:tcPr>
            <w:tcW w:w="1669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69" w:line="219" w:lineRule="auto"/>
              <w:ind w:left="1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年1月1日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7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pStyle w:val="5"/>
              <w:spacing w:line="258" w:lineRule="auto"/>
            </w:pPr>
          </w:p>
          <w:p>
            <w:pPr>
              <w:spacing w:before="69" w:line="219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年1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月31日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20" w:h="11900"/>
      <w:pgMar w:top="820" w:right="1144" w:bottom="400" w:left="11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E3186"/>
    <w:rsid w:val="7D6B0635"/>
    <w:rsid w:val="F5BF8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2025-04-27T17:06:00Z</dcterms:created>
  <dc:creator>Administration</dc:creator>
  <cp:lastModifiedBy>aaa</cp:lastModifiedBy>
  <dcterms:modified xsi:type="dcterms:W3CDTF">2025-04-28T10:20:34Z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eyJoZGlkIjoiN2IzMmNhZmUzMmEzMGQzMjNkM2Y5MzIxNTZjNjQyNmUifQ==</vt:lpwstr>
  </property>
  <property fmtid="{D5CDD505-2E9C-101B-9397-08002B2CF9AE}" pid="4" name="ICV">
    <vt:lpwstr>00EE995312C74E808FADCFF4851EEE70_12</vt:lpwstr>
  </property>
</Properties>
</file>